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厦门市"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一业一证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"办事指南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行业</w:t>
      </w:r>
      <w:r>
        <w:rPr>
          <w:rFonts w:hint="eastAsia" w:ascii="黑体" w:hAnsi="黑体" w:eastAsia="黑体" w:cs="黑体"/>
          <w:sz w:val="32"/>
          <w:szCs w:val="32"/>
        </w:rPr>
        <w:t>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cs="宋体"/>
          <w:sz w:val="32"/>
          <w:szCs w:val="32"/>
          <w:lang w:eastAsia="zh-CN"/>
        </w:rPr>
        <w:t>超市、药店、母婴用品店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涉及事项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cs="宋体"/>
          <w:color w:val="auto"/>
          <w:sz w:val="32"/>
          <w:szCs w:val="32"/>
        </w:rPr>
        <w:t>1、</w:t>
      </w:r>
      <w:r>
        <w:rPr>
          <w:rFonts w:hint="eastAsia" w:ascii="仿宋_GB2312" w:hAnsi="宋体" w:cs="宋体"/>
          <w:color w:val="auto"/>
          <w:sz w:val="32"/>
          <w:szCs w:val="32"/>
          <w:lang w:eastAsia="zh-CN"/>
        </w:rPr>
        <w:t>药品零售企业许可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cs="宋体"/>
          <w:color w:val="auto"/>
          <w:sz w:val="32"/>
          <w:szCs w:val="32"/>
        </w:rPr>
        <w:t>2、食品经营许可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3、第二类医疗器械经营备案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4、第三类医疗器械经营许可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承办部门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cs="宋体"/>
          <w:bCs/>
          <w:sz w:val="32"/>
          <w:szCs w:val="32"/>
        </w:rPr>
        <w:t>1、牵头部门：</w:t>
      </w:r>
      <w:r>
        <w:rPr>
          <w:rFonts w:hint="eastAsia" w:ascii="仿宋_GB2312" w:hAnsi="宋体" w:cs="宋体"/>
          <w:bCs/>
          <w:sz w:val="32"/>
          <w:szCs w:val="32"/>
          <w:lang w:eastAsia="zh-CN"/>
        </w:rPr>
        <w:t>厦门市市场监督管理局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cs="宋体"/>
          <w:bCs/>
          <w:sz w:val="32"/>
          <w:szCs w:val="32"/>
        </w:rPr>
        <w:t>2、联办部门：</w:t>
      </w:r>
      <w:r>
        <w:rPr>
          <w:rFonts w:hint="eastAsia" w:ascii="仿宋_GB2312" w:hAnsi="宋体" w:cs="宋体"/>
          <w:bCs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1、</w:t>
      </w:r>
      <w:r>
        <w:rPr>
          <w:rFonts w:hint="eastAsia" w:ascii="仿宋_GB2312" w:hAnsi="宋体" w:cs="宋体"/>
          <w:sz w:val="32"/>
          <w:szCs w:val="32"/>
          <w:lang w:eastAsia="zh-CN"/>
        </w:rPr>
        <w:t>仅限企业</w:t>
      </w:r>
      <w:r>
        <w:rPr>
          <w:rFonts w:hint="eastAsia" w:ascii="仿宋_GB2312" w:hAnsi="宋体" w:cs="宋体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2、申请材料齐全，符合法定形式。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_GB2312" w:hAnsi="宋体" w:eastAsia="楷体_GB2312" w:cs="宋体"/>
          <w:bCs/>
          <w:sz w:val="32"/>
          <w:szCs w:val="32"/>
        </w:rPr>
      </w:pPr>
      <w:r>
        <w:rPr>
          <w:rFonts w:hint="eastAsia" w:ascii="楷体_GB2312" w:hAnsi="宋体" w:eastAsia="楷体_GB2312" w:cs="宋体"/>
          <w:bCs/>
          <w:sz w:val="32"/>
          <w:szCs w:val="32"/>
          <w:lang w:eastAsia="zh-CN"/>
        </w:rPr>
        <w:t>（一）行业综合许可证核发</w:t>
      </w:r>
      <w:r>
        <w:rPr>
          <w:rFonts w:hint="eastAsia" w:ascii="楷体_GB2312" w:hAnsi="宋体" w:eastAsia="楷体_GB2312" w:cs="宋体"/>
          <w:bCs/>
          <w:sz w:val="32"/>
          <w:szCs w:val="32"/>
        </w:rPr>
        <w:t>材料清单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行业综合许可证核发申请书原件；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申请人委托他人申请的，代理人应当提交授权委托书原件以及代理人的身份证明文件复印件；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申请药品经营许可，还需提交以下材料：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个人简历表原件；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学历证明复印件（企业负责人及质量负责人需提交）；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执业资格或职称证明复印件（药学专业技术人员需提交）；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企业经营场所的平面布局图原件；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企业营业场所房屋产权或使用权证明复印件；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企业设施设备情况表原件；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企业质量管理文件目录原件。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申请食品经营许可，还需提交以下材料：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与食品经营相适应的主要设备设施布局、操作流程的文件原件；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保证食品安全的规章制度目录原件；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开展网络经营的，还应提交经营网站地址及截图原件；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在经营场所外设置仓库的，还应提交仓库名称、具体地址、面积、方位图、配套设备设施的基本信息原件；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利用自动售货设备从事食品销售的，还应提交公示材料原件；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申请散装熟食销售的，还应提交合作协议（合同）复印件。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申请第二类医疗器械经营备案，还需提交以下材料：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法定代表人的身份证明、学历或者职称证明复印件；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质量负责人的身份证明、学历或者职称证明复印件；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企业负责人的身份证明、学历或者职称证明复印件；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组织机构与部门设置说明原件；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经营范围、经营方式说明原件；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经营场所、库房地址的地理位置图、平面图、房屋产权证明文件或者租赁协议（附房屋产权证明文件）复印件；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经营设施、设备目录原件；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经营质量管理制度、工作程序文件目录原件。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申请第三类医疗器械经营许可，还需提交以下材料：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法定代表人、企业负责人、质量负责人的身份证明复印件；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法定代表人、企业负责人、质量负责人的学历或职称证明复印件；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组织机构与部门设置说明原件；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经营范围、经营方式说明原件；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经营场所、库房地址的地理位置图、平面图原件；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经营场所、库房地址的房屋产权证明文件或者租赁协议（附房屋产权证明文件）复印件；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经营设施、设备目录原件；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经营质量管理制度、工作程序文件目录原件；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firstLine="135" w:firstLineChars="0"/>
        <w:textAlignment w:val="auto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计算机信息管理系统基本情况介绍和功能说明原件。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_GB2312" w:hAnsi="宋体" w:eastAsia="楷体_GB2312" w:cs="宋体"/>
          <w:bCs/>
          <w:sz w:val="32"/>
          <w:szCs w:val="32"/>
        </w:rPr>
      </w:pPr>
      <w:r>
        <w:rPr>
          <w:rFonts w:hint="eastAsia" w:ascii="楷体_GB2312" w:hAnsi="宋体" w:eastAsia="楷体_GB2312" w:cs="宋体"/>
          <w:bCs/>
          <w:sz w:val="32"/>
          <w:szCs w:val="32"/>
        </w:rPr>
        <w:t>（二）</w:t>
      </w:r>
      <w:r>
        <w:rPr>
          <w:rFonts w:hint="eastAsia" w:ascii="楷体_GB2312" w:hAnsi="宋体" w:eastAsia="楷体_GB2312" w:cs="宋体"/>
          <w:bCs/>
          <w:sz w:val="32"/>
          <w:szCs w:val="32"/>
          <w:lang w:eastAsia="zh-CN"/>
        </w:rPr>
        <w:t>行业综合许可证变更</w:t>
      </w:r>
      <w:r>
        <w:rPr>
          <w:rFonts w:hint="eastAsia" w:ascii="楷体_GB2312" w:hAnsi="宋体" w:eastAsia="楷体_GB2312" w:cs="宋体"/>
          <w:bCs/>
          <w:sz w:val="32"/>
          <w:szCs w:val="32"/>
        </w:rPr>
        <w:t>材料清单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行业综合许可证</w:t>
      </w:r>
      <w:r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  <w:t>变更申请书原件；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  <w:t>经营者地址门牌号变更的，需提供地址门牌号变更证明复印件；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  <w:t>申请人委托他人申请的，代理人应当提交授权委托书原件以及代理人的身份证明文件复印件；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  <w:t>申请药品经营许可变更，还需提交《药品经营许可证》正本、副本原件；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  <w:t>申请食品经营许可变更，还需提交《食品经营许可证》正、副本原件；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  <w:t>申请第二类医疗器械经营备案，还需提交《第二类医疗器械经营备案凭证》原件；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  <w:t>申请第三类医疗器械经营许可，还需提交《医疗器械经营许可证》原件。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_GB2312" w:hAnsi="宋体" w:eastAsia="楷体_GB2312" w:cs="宋体"/>
          <w:bCs/>
          <w:sz w:val="32"/>
          <w:szCs w:val="32"/>
        </w:rPr>
      </w:pPr>
      <w:r>
        <w:rPr>
          <w:rFonts w:hint="eastAsia" w:ascii="楷体_GB2312" w:hAnsi="宋体" w:eastAsia="楷体_GB2312" w:cs="宋体"/>
          <w:bCs/>
          <w:sz w:val="32"/>
          <w:szCs w:val="32"/>
          <w:lang w:eastAsia="zh-CN"/>
        </w:rPr>
        <w:t>（三）行业综合许可证补办</w:t>
      </w:r>
      <w:r>
        <w:rPr>
          <w:rFonts w:hint="eastAsia" w:ascii="楷体_GB2312" w:hAnsi="宋体" w:eastAsia="楷体_GB2312" w:cs="宋体"/>
          <w:bCs/>
          <w:sz w:val="32"/>
          <w:szCs w:val="32"/>
        </w:rPr>
        <w:t>材料清单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行业综合许可证补办申请书原件；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遗失补办的，需提供在媒体上登载的遗失声明原件（注：声明内容需涵盖所遗失的具体证件）；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申请人委托他人申请的，代理人应当提交授权委托书原件以及代理人的身份证明文件复印件；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申请药品经营许可补办，还需提交《药品经营许可证》正本、副本原件（未遗失或残缺的部分）；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申请食品经营许可补办，还需提交《食品经营许可证》正、副本原件（未遗失或残缺的部分）；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申请第二类医疗器械经营备案，还需提交《第二类医疗器械经营备案凭证》原件（未遗失或残缺的部分）；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申请第三类医疗器械经营许可，还需提交《医疗器械经营许可》原件（未遗失或残缺的部分）。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_GB2312" w:hAnsi="宋体" w:eastAsia="楷体_GB2312" w:cs="宋体"/>
          <w:bCs/>
          <w:sz w:val="32"/>
          <w:szCs w:val="32"/>
        </w:rPr>
      </w:pPr>
      <w:r>
        <w:rPr>
          <w:rFonts w:hint="eastAsia" w:ascii="楷体_GB2312" w:hAnsi="宋体" w:eastAsia="楷体_GB2312" w:cs="宋体"/>
          <w:bCs/>
          <w:sz w:val="32"/>
          <w:szCs w:val="32"/>
          <w:lang w:eastAsia="zh-CN"/>
        </w:rPr>
        <w:t>（四）行业综合许可证注销</w:t>
      </w:r>
      <w:r>
        <w:rPr>
          <w:rFonts w:hint="eastAsia" w:ascii="楷体_GB2312" w:hAnsi="宋体" w:eastAsia="楷体_GB2312" w:cs="宋体"/>
          <w:bCs/>
          <w:sz w:val="32"/>
          <w:szCs w:val="32"/>
        </w:rPr>
        <w:t>材料清单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行业综合许可证注销申请书原件；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申请人委托他人申请的，代理人应当提交授权委托书原件以及代理人的身份证明文件复印件；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申请药品经营许可</w:t>
      </w: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注销，还需提交《药品经营许可证》正本、副本原件；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申请食品经营许可注销，还需提交《食品经营许可证》正、副本原件；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申请第二类医疗器械经营备案，还需提交《第二类医疗器械经营备案凭证》原件；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申请第三类医疗器械经营许可注销，还需提交《医疗器械经营许可证》原件。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_GB2312" w:hAnsi="宋体" w:eastAsia="楷体_GB2312" w:cs="宋体"/>
          <w:bCs/>
          <w:sz w:val="32"/>
          <w:szCs w:val="32"/>
        </w:rPr>
      </w:pPr>
      <w:r>
        <w:rPr>
          <w:rFonts w:hint="eastAsia" w:ascii="楷体_GB2312" w:hAnsi="宋体" w:eastAsia="楷体_GB2312" w:cs="宋体"/>
          <w:bCs/>
          <w:sz w:val="32"/>
          <w:szCs w:val="32"/>
          <w:lang w:eastAsia="zh-CN"/>
        </w:rPr>
        <w:t>（五）</w:t>
      </w:r>
      <w:r>
        <w:rPr>
          <w:rFonts w:hint="eastAsia" w:ascii="楷体_GB2312" w:hAnsi="宋体" w:eastAsia="楷体_GB2312" w:cs="宋体"/>
          <w:bCs/>
          <w:sz w:val="32"/>
          <w:szCs w:val="32"/>
        </w:rPr>
        <w:t>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1、未特别注明来源渠道、出具部门的材料由申请人自备。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2、未特别注明“复印件”的材料，应当提交原件。提交复印件的，应当注明“与原件一致”并由申请人签署，或者由其指定的代表或共同委托的代理人加盖公章或签字。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3、未特别注明纸质材料份数的材料只需提交一份，相同材料只需提交一份。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4、未特别注明“电子”、“纸质或电子”的材料，申请人应以纸质形式提交。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5、以上凡是涉及本部门颁发的证照复印件和批文复印件不再要求提交，凡是可通过电子证照库查询共享到的证照，不再要求提交纸质证照复印件，由办理机关自行打印并归档。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</w:rPr>
        <w:t>6、未注明“非必要”、“容缺后补”的为必要材料，应在提出申请当时提交。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法定工作日 上午9:00-12:00 下午13:00-17:00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numPr>
          <w:ilvl w:val="0"/>
          <w:numId w:val="10"/>
        </w:numPr>
        <w:tabs>
          <w:tab w:val="left" w:pos="4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</w:rPr>
        <w:t>窗口办理地址：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思明区：厦门市思明区前埔东路20-1号思明区行政服务中心三楼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湖里区：厦门市湖里区安岭二路106号二楼20、21号窗口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集美区：厦门市集美区诚毅大街1号之1（集美区行政服务中心）一楼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海沧区：厦门市海沧区嵩屿滨湖北路9-1号海沧区行政服务中心2层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同安区：厦门市同安区银湖路8号同安区行政服务中心二楼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翔安区：厦门市翔安区新店路2009号翔安区行政服务中心二楼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cs="宋体"/>
          <w:sz w:val="32"/>
          <w:szCs w:val="32"/>
        </w:rPr>
        <w:t>2、线上办理地址：</w:t>
      </w:r>
      <w:r>
        <w:rPr>
          <w:rFonts w:hint="eastAsia" w:ascii="仿宋_GB2312" w:hAnsi="宋体" w:cs="宋体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cs="宋体"/>
          <w:sz w:val="32"/>
          <w:szCs w:val="32"/>
        </w:rPr>
        <w:t>3、是否支持快递申请：</w:t>
      </w:r>
      <w:r>
        <w:rPr>
          <w:rFonts w:hint="eastAsia" w:ascii="仿宋_GB2312" w:hAnsi="宋体" w:cs="宋体"/>
          <w:sz w:val="32"/>
          <w:szCs w:val="32"/>
          <w:lang w:eastAsia="zh-CN"/>
        </w:rPr>
        <w:t>支持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cs="宋体"/>
          <w:sz w:val="32"/>
          <w:szCs w:val="32"/>
        </w:rPr>
        <w:t>1、收费标准：</w:t>
      </w:r>
      <w:r>
        <w:rPr>
          <w:rFonts w:hint="eastAsia" w:ascii="仿宋_GB2312" w:hAnsi="宋体" w:cs="宋体"/>
          <w:sz w:val="32"/>
          <w:szCs w:val="32"/>
          <w:lang w:eastAsia="zh-CN"/>
        </w:rPr>
        <w:t>不收费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cs="宋体"/>
          <w:sz w:val="32"/>
          <w:szCs w:val="32"/>
        </w:rPr>
        <w:t>2、收费依据：</w:t>
      </w:r>
      <w:r>
        <w:rPr>
          <w:rFonts w:hint="eastAsia" w:ascii="仿宋_GB2312" w:hAnsi="宋体" w:cs="宋体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联系方式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  <w:lang w:eastAsia="zh-CN"/>
        </w:rPr>
      </w:pPr>
      <w:r>
        <w:rPr>
          <w:rFonts w:hint="eastAsia" w:ascii="仿宋_GB2312" w:hAnsi="宋体" w:cs="宋体"/>
          <w:sz w:val="32"/>
          <w:szCs w:val="32"/>
        </w:rPr>
        <w:t>业务咨询：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思明：</w:t>
      </w:r>
      <w:r>
        <w:rPr>
          <w:rFonts w:hint="eastAsia" w:ascii="仿宋_GB2312" w:hAnsi="宋体" w:cs="宋体"/>
          <w:sz w:val="32"/>
          <w:szCs w:val="32"/>
        </w:rPr>
        <w:t>0592-5813755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湖里：</w:t>
      </w:r>
      <w:r>
        <w:rPr>
          <w:rFonts w:hint="eastAsia" w:ascii="仿宋_GB2312" w:hAnsi="宋体" w:cs="宋体"/>
          <w:sz w:val="32"/>
          <w:szCs w:val="32"/>
        </w:rPr>
        <w:t>0592-5383516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集美：</w:t>
      </w:r>
      <w:r>
        <w:rPr>
          <w:rFonts w:hint="eastAsia" w:ascii="仿宋_GB2312" w:hAnsi="宋体" w:cs="宋体"/>
          <w:sz w:val="32"/>
          <w:szCs w:val="32"/>
        </w:rPr>
        <w:t>0592-6067628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海沧：</w:t>
      </w:r>
      <w:r>
        <w:rPr>
          <w:rFonts w:hint="eastAsia" w:ascii="仿宋_GB2312" w:hAnsi="宋体" w:cs="宋体"/>
          <w:sz w:val="32"/>
          <w:szCs w:val="32"/>
        </w:rPr>
        <w:t>0592-6800677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同安：</w:t>
      </w:r>
      <w:r>
        <w:rPr>
          <w:rFonts w:hint="eastAsia" w:ascii="仿宋_GB2312" w:hAnsi="宋体" w:cs="宋体"/>
          <w:sz w:val="32"/>
          <w:szCs w:val="32"/>
        </w:rPr>
        <w:t>0592-7558226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翔安：</w:t>
      </w:r>
      <w:r>
        <w:rPr>
          <w:rFonts w:hint="eastAsia" w:ascii="仿宋_GB2312" w:hAnsi="宋体" w:cs="宋体"/>
          <w:sz w:val="32"/>
          <w:szCs w:val="32"/>
        </w:rPr>
        <w:t>0592-7688006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</w:rPr>
        <w:t>2、监督投诉：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0592-12345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仿宋_GB2312"/>
          <w:szCs w:val="21"/>
          <w:lang w:eastAsia="zh-CN"/>
        </w:rPr>
      </w:pPr>
      <w:r>
        <w:rPr>
          <w:rFonts w:hint="eastAsia" w:ascii="宋体" w:hAnsi="宋体" w:eastAsia="仿宋_GB2312"/>
          <w:szCs w:val="21"/>
          <w:lang w:eastAsia="zh-CN"/>
        </w:rPr>
        <w:drawing>
          <wp:inline distT="0" distB="0" distL="114300" distR="114300">
            <wp:extent cx="4231640" cy="3497580"/>
            <wp:effectExtent l="0" t="0" r="16510" b="7620"/>
            <wp:docPr id="35" name="图片 35" descr="16105028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61050283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164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承诺办理时限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eastAsia="zh-CN"/>
        </w:rPr>
        <w:t>受理之日起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2个工作日（不含现场核查、现场检查等环节及整改所需时间）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结果名称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行业综合许可证、药品经营许可证、食品经营许可证、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第二类医疗器械经营备案凭证、医疗器械经营许可证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领取方式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  <w:lang w:eastAsia="zh-CN"/>
        </w:rPr>
      </w:pPr>
      <w:r>
        <w:rPr>
          <w:rFonts w:hint="eastAsia" w:ascii="仿宋_GB2312" w:hAnsi="宋体" w:cs="宋体"/>
          <w:sz w:val="32"/>
          <w:szCs w:val="32"/>
          <w:lang w:eastAsia="zh-CN"/>
        </w:rPr>
        <w:t>窗口领取、邮寄送达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7" w:leftChars="199" w:firstLine="0" w:firstLineChars="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  <w:lang w:eastAsia="zh-CN"/>
        </w:rPr>
        <w:t>行业综合许可证核发申请书</w:t>
      </w:r>
      <w:r>
        <w:rPr>
          <w:rFonts w:hint="eastAsia" w:ascii="仿宋_GB2312" w:hAnsi="宋体" w:cs="宋体"/>
          <w:sz w:val="32"/>
          <w:szCs w:val="32"/>
        </w:rPr>
        <w:t>（空表）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7" w:leftChars="199" w:firstLine="0" w:firstLineChars="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  <w:lang w:eastAsia="zh-CN"/>
        </w:rPr>
        <w:t>行业综合许可证核发申请书</w:t>
      </w:r>
      <w:r>
        <w:rPr>
          <w:rFonts w:hint="eastAsia" w:ascii="仿宋_GB2312" w:hAnsi="宋体" w:cs="宋体"/>
          <w:sz w:val="32"/>
          <w:szCs w:val="32"/>
        </w:rPr>
        <w:t>（范表）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7" w:leftChars="199" w:firstLine="0" w:firstLineChars="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  <w:lang w:eastAsia="zh-CN"/>
        </w:rPr>
        <w:t>行业综合许可证</w:t>
      </w:r>
      <w:r>
        <w:rPr>
          <w:rFonts w:hint="eastAsia" w:ascii="仿宋_GB2312" w:hAnsi="宋体" w:cs="宋体"/>
          <w:sz w:val="32"/>
          <w:szCs w:val="32"/>
        </w:rPr>
        <w:t>变更申请书</w:t>
      </w:r>
      <w:r>
        <w:rPr>
          <w:rFonts w:hint="eastAsia" w:ascii="仿宋_GB2312" w:hAnsi="宋体" w:cs="宋体"/>
          <w:sz w:val="32"/>
          <w:szCs w:val="32"/>
          <w:lang w:eastAsia="zh-CN"/>
        </w:rPr>
        <w:t>（空表）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7" w:leftChars="199" w:firstLine="0" w:firstLineChars="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  <w:lang w:eastAsia="zh-CN"/>
        </w:rPr>
        <w:t>行业综合许可证</w:t>
      </w:r>
      <w:r>
        <w:rPr>
          <w:rFonts w:hint="eastAsia" w:ascii="仿宋_GB2312" w:hAnsi="宋体" w:cs="宋体"/>
          <w:sz w:val="32"/>
          <w:szCs w:val="32"/>
        </w:rPr>
        <w:t>变更申请书</w:t>
      </w:r>
      <w:r>
        <w:rPr>
          <w:rFonts w:hint="eastAsia" w:ascii="仿宋_GB2312" w:hAnsi="宋体" w:cs="宋体"/>
          <w:sz w:val="32"/>
          <w:szCs w:val="32"/>
          <w:lang w:eastAsia="zh-CN"/>
        </w:rPr>
        <w:t>（范表）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7" w:leftChars="199" w:firstLine="0" w:firstLineChars="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  <w:lang w:eastAsia="zh-CN"/>
        </w:rPr>
        <w:t>行业综合许可证</w:t>
      </w:r>
      <w:r>
        <w:rPr>
          <w:rFonts w:hint="eastAsia" w:ascii="仿宋_GB2312" w:hAnsi="宋体" w:cs="宋体"/>
          <w:sz w:val="32"/>
          <w:szCs w:val="32"/>
        </w:rPr>
        <w:t>补办申请书</w:t>
      </w:r>
      <w:r>
        <w:rPr>
          <w:rFonts w:hint="eastAsia" w:ascii="仿宋_GB2312" w:hAnsi="宋体" w:cs="宋体"/>
          <w:sz w:val="32"/>
          <w:szCs w:val="32"/>
          <w:lang w:eastAsia="zh-CN"/>
        </w:rPr>
        <w:t>（空表）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7" w:leftChars="199" w:firstLine="0" w:firstLineChars="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  <w:lang w:eastAsia="zh-CN"/>
        </w:rPr>
        <w:t>行业综合许可证</w:t>
      </w:r>
      <w:r>
        <w:rPr>
          <w:rFonts w:hint="eastAsia" w:ascii="仿宋_GB2312" w:hAnsi="宋体" w:cs="宋体"/>
          <w:sz w:val="32"/>
          <w:szCs w:val="32"/>
        </w:rPr>
        <w:t>补办申请书</w:t>
      </w:r>
      <w:r>
        <w:rPr>
          <w:rFonts w:hint="eastAsia" w:ascii="仿宋_GB2312" w:hAnsi="宋体" w:cs="宋体"/>
          <w:sz w:val="32"/>
          <w:szCs w:val="32"/>
          <w:lang w:eastAsia="zh-CN"/>
        </w:rPr>
        <w:t>（范表）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7" w:leftChars="199" w:firstLine="0" w:firstLineChars="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  <w:lang w:eastAsia="zh-CN"/>
        </w:rPr>
        <w:t>行业综合许可证</w:t>
      </w:r>
      <w:r>
        <w:rPr>
          <w:rFonts w:hint="eastAsia" w:ascii="仿宋_GB2312" w:hAnsi="宋体" w:cs="宋体"/>
          <w:sz w:val="32"/>
          <w:szCs w:val="32"/>
        </w:rPr>
        <w:t>注销申请书</w:t>
      </w:r>
      <w:r>
        <w:rPr>
          <w:rFonts w:hint="eastAsia" w:ascii="仿宋_GB2312" w:hAnsi="宋体" w:cs="宋体"/>
          <w:sz w:val="32"/>
          <w:szCs w:val="32"/>
          <w:lang w:eastAsia="zh-CN"/>
        </w:rPr>
        <w:t>（空表）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7" w:leftChars="199" w:firstLine="0" w:firstLineChars="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  <w:lang w:eastAsia="zh-CN"/>
        </w:rPr>
        <w:t>行业综合许可证</w:t>
      </w:r>
      <w:r>
        <w:rPr>
          <w:rFonts w:hint="eastAsia" w:ascii="仿宋_GB2312" w:hAnsi="宋体" w:cs="宋体"/>
          <w:sz w:val="32"/>
          <w:szCs w:val="32"/>
        </w:rPr>
        <w:t>注销申请书</w:t>
      </w:r>
      <w:r>
        <w:rPr>
          <w:rFonts w:hint="eastAsia" w:ascii="仿宋_GB2312" w:hAnsi="宋体" w:cs="宋体"/>
          <w:sz w:val="32"/>
          <w:szCs w:val="32"/>
          <w:lang w:eastAsia="zh-CN"/>
        </w:rPr>
        <w:t>（范表）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7" w:leftChars="199" w:firstLine="0" w:firstLineChars="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  <w:lang w:eastAsia="zh-CN"/>
        </w:rPr>
        <w:t>授权委托书（空表）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7" w:leftChars="199" w:firstLine="0" w:firstLineChars="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  <w:lang w:eastAsia="zh-CN"/>
        </w:rPr>
        <w:t>授权委托书（范表）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66932"/>
    <w:multiLevelType w:val="singleLevel"/>
    <w:tmpl w:val="B096693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abstractNum w:abstractNumId="1">
    <w:nsid w:val="C0865A91"/>
    <w:multiLevelType w:val="singleLevel"/>
    <w:tmpl w:val="C0865A9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CC89F864"/>
    <w:multiLevelType w:val="singleLevel"/>
    <w:tmpl w:val="CC89F86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DF6F8087"/>
    <w:multiLevelType w:val="singleLevel"/>
    <w:tmpl w:val="DF6F808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F0D6BCF4"/>
    <w:multiLevelType w:val="singleLevel"/>
    <w:tmpl w:val="F0D6BCF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0C9984A4"/>
    <w:multiLevelType w:val="singleLevel"/>
    <w:tmpl w:val="0C9984A4"/>
    <w:lvl w:ilvl="0" w:tentative="0">
      <w:start w:val="1"/>
      <w:numFmt w:val="decimal"/>
      <w:suff w:val="nothing"/>
      <w:lvlText w:val="%1、"/>
      <w:lvlJc w:val="left"/>
      <w:pPr>
        <w:ind w:left="0" w:firstLine="397"/>
      </w:pPr>
      <w:rPr>
        <w:rFonts w:hint="default"/>
      </w:rPr>
    </w:lvl>
  </w:abstractNum>
  <w:abstractNum w:abstractNumId="6">
    <w:nsid w:val="18DF99B2"/>
    <w:multiLevelType w:val="singleLevel"/>
    <w:tmpl w:val="18DF99B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28FD088F"/>
    <w:multiLevelType w:val="singleLevel"/>
    <w:tmpl w:val="28FD088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2FBD3B1E"/>
    <w:multiLevelType w:val="singleLevel"/>
    <w:tmpl w:val="2FBD3B1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42AE739D"/>
    <w:multiLevelType w:val="singleLevel"/>
    <w:tmpl w:val="42AE739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4B12F5F5"/>
    <w:multiLevelType w:val="singleLevel"/>
    <w:tmpl w:val="4B12F5F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67448F3F"/>
    <w:multiLevelType w:val="singleLevel"/>
    <w:tmpl w:val="67448F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10726"/>
    <w:rsid w:val="036962E4"/>
    <w:rsid w:val="08CC0607"/>
    <w:rsid w:val="0E521092"/>
    <w:rsid w:val="0F2F4983"/>
    <w:rsid w:val="15310726"/>
    <w:rsid w:val="1ED16DED"/>
    <w:rsid w:val="1EEF4229"/>
    <w:rsid w:val="284A662F"/>
    <w:rsid w:val="28523ABB"/>
    <w:rsid w:val="29C82765"/>
    <w:rsid w:val="2EE15B3C"/>
    <w:rsid w:val="31D919A2"/>
    <w:rsid w:val="387E4171"/>
    <w:rsid w:val="3A086E9A"/>
    <w:rsid w:val="3C151DA8"/>
    <w:rsid w:val="3E7C2208"/>
    <w:rsid w:val="40654B59"/>
    <w:rsid w:val="43BD0AAD"/>
    <w:rsid w:val="540503C7"/>
    <w:rsid w:val="57986C64"/>
    <w:rsid w:val="5EBB1D45"/>
    <w:rsid w:val="5EC87F97"/>
    <w:rsid w:val="608971AA"/>
    <w:rsid w:val="70163CAE"/>
    <w:rsid w:val="71E85DCD"/>
    <w:rsid w:val="7313493F"/>
    <w:rsid w:val="7857002A"/>
    <w:rsid w:val="7A411FB5"/>
    <w:rsid w:val="7D1872E4"/>
    <w:rsid w:val="7F65F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2020-12-03T10:33:00Z</dcterms:created>
  <dc:creator>曾文婷</dc:creator>
  <cp:lastModifiedBy>曾文婷</cp:lastModifiedBy>
  <dcterms:modified xsi:type="dcterms:W3CDTF">2023-05-06T16:15:16Z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2FC7869529CD3DF4940C56646DAFF574</vt:lpwstr>
  </property>
</Properties>
</file>