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黑体" w:eastAsia="方正小标宋简体"/>
          <w:sz w:val="32"/>
          <w:szCs w:val="32"/>
        </w:rPr>
      </w:pPr>
      <w:bookmarkStart w:id="0" w:name="quanwen"/>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900" w:lineRule="exact"/>
        <w:jc w:val="center"/>
        <w:rPr>
          <w:rFonts w:hint="eastAsia" w:ascii="方正小标宋简体" w:hAnsi="黑体" w:eastAsia="方正小标宋简体"/>
          <w:sz w:val="48"/>
          <w:szCs w:val="48"/>
        </w:rPr>
      </w:pPr>
      <w:r>
        <w:rPr>
          <w:rFonts w:hint="eastAsia" w:ascii="方正小标宋简体" w:hAnsi="黑体" w:eastAsia="方正小标宋简体"/>
          <w:sz w:val="48"/>
          <w:szCs w:val="48"/>
          <w:lang w:eastAsia="zh-CN"/>
        </w:rPr>
        <w:t>集美区企业购买发明</w:t>
      </w:r>
      <w:r>
        <w:rPr>
          <w:rFonts w:hint="eastAsia" w:ascii="方正小标宋简体" w:hAnsi="黑体" w:eastAsia="方正小标宋简体"/>
          <w:sz w:val="48"/>
          <w:szCs w:val="48"/>
        </w:rPr>
        <w:t>专利</w:t>
      </w:r>
      <w:r>
        <w:rPr>
          <w:rFonts w:hint="eastAsia" w:ascii="方正小标宋简体" w:hAnsi="黑体" w:eastAsia="方正小标宋简体"/>
          <w:sz w:val="48"/>
          <w:szCs w:val="48"/>
          <w:lang w:eastAsia="zh-CN"/>
        </w:rPr>
        <w:t>技术奖励项目</w:t>
      </w:r>
    </w:p>
    <w:p>
      <w:pPr>
        <w:spacing w:line="900" w:lineRule="exact"/>
        <w:jc w:val="center"/>
        <w:rPr>
          <w:rFonts w:ascii="方正小标宋简体" w:hAnsi="黑体" w:eastAsia="方正小标宋简体"/>
          <w:sz w:val="48"/>
          <w:szCs w:val="48"/>
        </w:rPr>
      </w:pPr>
      <w:r>
        <w:rPr>
          <w:rFonts w:hint="eastAsia" w:ascii="方正小标宋简体" w:hAnsi="黑体" w:eastAsia="方正小标宋简体"/>
          <w:sz w:val="48"/>
          <w:szCs w:val="48"/>
        </w:rPr>
        <w:t>申报书</w:t>
      </w:r>
    </w:p>
    <w:p>
      <w:pPr>
        <w:spacing w:line="9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w:t>
      </w:r>
      <w:r>
        <w:rPr>
          <w:rFonts w:ascii="方正小标宋简体" w:hAnsi="黑体" w:eastAsia="方正小标宋简体"/>
          <w:sz w:val="36"/>
          <w:szCs w:val="36"/>
        </w:rPr>
        <w:t>20</w:t>
      </w:r>
      <w:r>
        <w:rPr>
          <w:rFonts w:hint="eastAsia" w:ascii="方正小标宋简体" w:hAnsi="黑体" w:eastAsia="方正小标宋简体"/>
          <w:sz w:val="36"/>
          <w:szCs w:val="36"/>
        </w:rPr>
        <w:t>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w:t>
      </w:r>
    </w:p>
    <w:p>
      <w:pPr>
        <w:spacing w:line="900" w:lineRule="exact"/>
        <w:jc w:val="center"/>
        <w:rPr>
          <w:rFonts w:ascii="仿宋_GB2312" w:hAnsi="黑体" w:eastAsia="仿宋_GB2312"/>
          <w:sz w:val="32"/>
          <w:szCs w:val="32"/>
        </w:rPr>
      </w:pPr>
    </w:p>
    <w:p>
      <w:pPr>
        <w:spacing w:line="900" w:lineRule="exact"/>
        <w:jc w:val="center"/>
        <w:rPr>
          <w:rFonts w:ascii="仿宋_GB2312" w:hAnsi="黑体" w:eastAsia="仿宋_GB2312"/>
          <w:sz w:val="32"/>
          <w:szCs w:val="32"/>
        </w:rPr>
      </w:pPr>
    </w:p>
    <w:p>
      <w:pPr>
        <w:spacing w:line="900" w:lineRule="exact"/>
        <w:jc w:val="center"/>
        <w:rPr>
          <w:rFonts w:ascii="仿宋_GB2312" w:hAnsi="黑体" w:eastAsia="仿宋_GB2312"/>
          <w:sz w:val="32"/>
          <w:szCs w:val="32"/>
        </w:rPr>
      </w:pPr>
    </w:p>
    <w:p>
      <w:pPr>
        <w:spacing w:line="900" w:lineRule="exact"/>
        <w:ind w:firstLine="848" w:firstLineChars="265"/>
        <w:rPr>
          <w:rFonts w:ascii="仿宋_GB2312" w:hAnsi="黑体" w:eastAsia="仿宋_GB2312"/>
          <w:sz w:val="32"/>
          <w:szCs w:val="32"/>
          <w:u w:val="single"/>
        </w:rPr>
      </w:pPr>
      <w:r>
        <w:rPr>
          <w:rFonts w:hint="eastAsia" w:ascii="仿宋_GB2312" w:hAnsi="黑体" w:eastAsia="仿宋_GB2312"/>
          <w:sz w:val="32"/>
          <w:szCs w:val="32"/>
        </w:rPr>
        <w:t>申报单位：</w:t>
      </w:r>
      <w:r>
        <w:rPr>
          <w:rFonts w:hint="eastAsia" w:ascii="仿宋_GB2312" w:hAnsi="黑体" w:eastAsia="仿宋_GB2312"/>
          <w:sz w:val="32"/>
          <w:szCs w:val="32"/>
          <w:u w:val="single"/>
          <w:lang w:val="en-US" w:eastAsia="zh-CN"/>
        </w:rPr>
        <w:t xml:space="preserve">                        </w:t>
      </w:r>
      <w:r>
        <w:rPr>
          <w:rFonts w:hint="eastAsia" w:ascii="仿宋_GB2312" w:hAnsi="黑体" w:eastAsia="仿宋_GB2312"/>
          <w:sz w:val="32"/>
          <w:szCs w:val="32"/>
        </w:rPr>
        <w:t>（公章）</w:t>
      </w:r>
    </w:p>
    <w:p>
      <w:pPr>
        <w:spacing w:line="900" w:lineRule="exact"/>
        <w:ind w:firstLine="848" w:firstLineChars="265"/>
        <w:rPr>
          <w:rFonts w:hint="default" w:ascii="仿宋_GB2312" w:hAnsi="黑体" w:eastAsia="仿宋_GB2312"/>
          <w:sz w:val="32"/>
          <w:szCs w:val="32"/>
          <w:u w:val="single"/>
          <w:lang w:val="en-US" w:eastAsia="zh-CN"/>
        </w:rPr>
      </w:pPr>
      <w:r>
        <w:rPr>
          <w:rFonts w:hint="eastAsia" w:ascii="仿宋_GB2312" w:hAnsi="黑体" w:eastAsia="仿宋_GB2312"/>
          <w:sz w:val="32"/>
          <w:szCs w:val="32"/>
        </w:rPr>
        <w:t>申报时间：</w:t>
      </w:r>
      <w:r>
        <w:rPr>
          <w:rFonts w:hint="eastAsia" w:ascii="仿宋_GB2312" w:hAnsi="黑体" w:eastAsia="仿宋_GB2312"/>
          <w:sz w:val="32"/>
          <w:szCs w:val="32"/>
          <w:u w:val="single"/>
          <w:lang w:val="en-US" w:eastAsia="zh-CN"/>
        </w:rPr>
        <w:t xml:space="preserve">                        </w:t>
      </w:r>
    </w:p>
    <w:p>
      <w:pPr>
        <w:spacing w:line="900" w:lineRule="exact"/>
        <w:jc w:val="center"/>
        <w:rPr>
          <w:rFonts w:ascii="仿宋_GB2312" w:hAnsi="黑体" w:eastAsia="仿宋_GB2312"/>
          <w:sz w:val="32"/>
          <w:szCs w:val="32"/>
          <w:u w:val="single"/>
        </w:rPr>
      </w:pPr>
    </w:p>
    <w:p>
      <w:pPr>
        <w:spacing w:line="900" w:lineRule="exact"/>
        <w:rPr>
          <w:rFonts w:ascii="仿宋_GB2312" w:hAnsi="黑体" w:eastAsia="仿宋_GB2312"/>
          <w:sz w:val="32"/>
          <w:szCs w:val="32"/>
          <w:u w:val="single"/>
        </w:rPr>
      </w:pPr>
    </w:p>
    <w:p>
      <w:pPr>
        <w:spacing w:line="900" w:lineRule="exact"/>
        <w:ind w:firstLine="640" w:firstLineChars="200"/>
        <w:rPr>
          <w:rFonts w:ascii="仿宋_GB2312" w:hAnsi="黑体" w:eastAsia="仿宋_GB2312"/>
          <w:sz w:val="32"/>
          <w:szCs w:val="32"/>
          <w:u w:val="single"/>
        </w:rPr>
      </w:pPr>
    </w:p>
    <w:p>
      <w:pPr>
        <w:spacing w:line="900" w:lineRule="exact"/>
        <w:ind w:firstLine="640" w:firstLineChars="200"/>
        <w:rPr>
          <w:rFonts w:ascii="仿宋_GB2312" w:hAnsi="黑体" w:eastAsia="仿宋_GB2312"/>
          <w:sz w:val="32"/>
          <w:szCs w:val="32"/>
          <w:u w:val="single"/>
        </w:rPr>
      </w:pPr>
    </w:p>
    <w:p>
      <w:pPr>
        <w:spacing w:line="900" w:lineRule="exact"/>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集美区市场监督管理局</w:t>
      </w:r>
      <w:r>
        <w:rPr>
          <w:rFonts w:hint="eastAsia" w:ascii="仿宋_GB2312" w:hAnsi="仿宋_GB2312" w:eastAsia="仿宋_GB2312" w:cs="仿宋_GB2312"/>
          <w:sz w:val="36"/>
          <w:szCs w:val="36"/>
          <w:lang w:val="en-US" w:eastAsia="zh-CN"/>
        </w:rPr>
        <w:t xml:space="preserve"> </w:t>
      </w:r>
      <w:bookmarkStart w:id="1" w:name="_GoBack"/>
      <w:bookmarkEnd w:id="1"/>
    </w:p>
    <w:p>
      <w:pPr>
        <w:spacing w:line="560" w:lineRule="exact"/>
        <w:jc w:val="center"/>
        <w:rPr>
          <w:rFonts w:hint="eastAsia" w:ascii="黑体" w:hAnsi="黑体" w:eastAsia="黑体" w:cs="黑体"/>
          <w:b w:val="0"/>
          <w:bCs/>
          <w:sz w:val="36"/>
          <w:szCs w:val="36"/>
        </w:rPr>
      </w:pPr>
    </w:p>
    <w:p>
      <w:pPr>
        <w:spacing w:line="560" w:lineRule="exact"/>
        <w:jc w:val="center"/>
        <w:rPr>
          <w:rFonts w:hint="eastAsia" w:ascii="黑体" w:hAnsi="黑体" w:eastAsia="黑体" w:cs="黑体"/>
          <w:b w:val="0"/>
          <w:bCs/>
          <w:sz w:val="36"/>
          <w:szCs w:val="36"/>
        </w:rPr>
      </w:pPr>
      <w:r>
        <w:rPr>
          <w:rFonts w:hint="eastAsia" w:ascii="黑体" w:hAnsi="黑体" w:eastAsia="黑体" w:cs="黑体"/>
          <w:b w:val="0"/>
          <w:bCs/>
          <w:sz w:val="36"/>
          <w:szCs w:val="36"/>
        </w:rPr>
        <w:t>一、基本情况表</w:t>
      </w:r>
    </w:p>
    <w:tbl>
      <w:tblPr>
        <w:tblStyle w:val="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972"/>
        <w:gridCol w:w="2000"/>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企业名称</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统一社会信用代码</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法定代表人</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color w:val="FF0000"/>
                <w:sz w:val="21"/>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sz w:val="21"/>
                <w:szCs w:val="21"/>
              </w:rPr>
              <w:t>法人代表身份证</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通讯地址</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邮</w:t>
            </w:r>
            <w:r>
              <w:rPr>
                <w:rFonts w:hint="eastAsia" w:ascii="仿宋_GB2312" w:hAnsi="仿宋_GB2312" w:eastAsia="仿宋_GB2312" w:cs="仿宋_GB2312"/>
                <w:b w:val="0"/>
                <w:bCs/>
                <w:sz w:val="21"/>
                <w:szCs w:val="21"/>
                <w:lang w:val="en-US" w:eastAsia="zh-CN"/>
              </w:rPr>
              <w:t xml:space="preserve"> </w:t>
            </w:r>
            <w:r>
              <w:rPr>
                <w:rFonts w:hint="eastAsia" w:ascii="仿宋_GB2312" w:hAnsi="仿宋_GB2312" w:eastAsia="仿宋_GB2312" w:cs="仿宋_GB2312"/>
                <w:b w:val="0"/>
                <w:bCs/>
                <w:sz w:val="21"/>
                <w:szCs w:val="21"/>
              </w:rPr>
              <w:t>编</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企业规模</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行</w:t>
            </w:r>
            <w:r>
              <w:rPr>
                <w:rFonts w:hint="eastAsia" w:ascii="仿宋_GB2312" w:hAnsi="仿宋_GB2312" w:eastAsia="仿宋_GB2312" w:cs="仿宋_GB2312"/>
                <w:b w:val="0"/>
                <w:bCs/>
                <w:sz w:val="21"/>
                <w:szCs w:val="21"/>
                <w:lang w:val="en-US" w:eastAsia="zh-CN"/>
              </w:rPr>
              <w:t xml:space="preserve"> </w:t>
            </w:r>
            <w:r>
              <w:rPr>
                <w:rFonts w:hint="eastAsia" w:ascii="仿宋_GB2312" w:hAnsi="仿宋_GB2312" w:eastAsia="仿宋_GB2312" w:cs="仿宋_GB2312"/>
                <w:b w:val="0"/>
                <w:bCs/>
                <w:sz w:val="21"/>
                <w:szCs w:val="21"/>
              </w:rPr>
              <w:t>业</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项目负责人</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部门职务</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联系电话</w:t>
            </w:r>
          </w:p>
        </w:tc>
        <w:tc>
          <w:tcPr>
            <w:tcW w:w="29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电子邮箱</w:t>
            </w:r>
          </w:p>
        </w:tc>
        <w:tc>
          <w:tcPr>
            <w:tcW w:w="24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申报项目</w:t>
            </w:r>
          </w:p>
        </w:tc>
        <w:tc>
          <w:tcPr>
            <w:tcW w:w="741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820" w:type="dxa"/>
            <w:gridSpan w:val="4"/>
          </w:tcPr>
          <w:p>
            <w:pPr>
              <w:widowControl/>
              <w:spacing w:line="440" w:lineRule="exact"/>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eastAsia="zh-CN"/>
              </w:rPr>
              <w:t>注：</w:t>
            </w:r>
            <w:r>
              <w:rPr>
                <w:rFonts w:hint="eastAsia" w:ascii="仿宋_GB2312" w:hAnsi="仿宋_GB2312" w:eastAsia="仿宋_GB2312" w:cs="仿宋_GB2312"/>
                <w:b w:val="0"/>
                <w:bCs/>
                <w:sz w:val="21"/>
                <w:szCs w:val="21"/>
              </w:rPr>
              <w:t>企业规模</w:t>
            </w:r>
            <w:r>
              <w:rPr>
                <w:rFonts w:hint="eastAsia" w:ascii="仿宋_GB2312" w:hAnsi="仿宋_GB2312" w:eastAsia="仿宋_GB2312" w:cs="仿宋_GB2312"/>
                <w:b w:val="0"/>
                <w:bCs/>
                <w:sz w:val="21"/>
                <w:szCs w:val="21"/>
                <w:lang w:eastAsia="zh-CN"/>
              </w:rPr>
              <w:t>填写大</w:t>
            </w:r>
            <w:r>
              <w:rPr>
                <w:rFonts w:hint="eastAsia" w:ascii="仿宋_GB2312" w:hAnsi="仿宋_GB2312" w:eastAsia="仿宋_GB2312" w:cs="仿宋_GB2312"/>
                <w:b w:val="0"/>
                <w:bCs/>
                <w:sz w:val="21"/>
                <w:szCs w:val="21"/>
              </w:rPr>
              <w:t>型、</w:t>
            </w:r>
            <w:r>
              <w:rPr>
                <w:rFonts w:hint="eastAsia" w:ascii="仿宋_GB2312" w:hAnsi="仿宋_GB2312" w:eastAsia="仿宋_GB2312" w:cs="仿宋_GB2312"/>
                <w:b w:val="0"/>
                <w:bCs/>
                <w:sz w:val="21"/>
                <w:szCs w:val="21"/>
                <w:lang w:eastAsia="zh-CN"/>
              </w:rPr>
              <w:t>中型、</w:t>
            </w:r>
            <w:r>
              <w:rPr>
                <w:rFonts w:hint="eastAsia" w:ascii="仿宋_GB2312" w:hAnsi="仿宋_GB2312" w:eastAsia="仿宋_GB2312" w:cs="仿宋_GB2312"/>
                <w:b w:val="0"/>
                <w:bCs/>
                <w:sz w:val="21"/>
                <w:szCs w:val="21"/>
              </w:rPr>
              <w:t>小型或微型</w:t>
            </w:r>
          </w:p>
        </w:tc>
      </w:tr>
    </w:tbl>
    <w:p>
      <w:pPr>
        <w:spacing w:line="500" w:lineRule="exact"/>
        <w:jc w:val="center"/>
        <w:rPr>
          <w:rFonts w:hint="eastAsia" w:ascii="黑体" w:hAnsi="黑体" w:eastAsia="黑体" w:cs="黑体"/>
          <w:sz w:val="36"/>
          <w:szCs w:val="36"/>
        </w:rPr>
      </w:pPr>
      <w:r>
        <w:rPr>
          <w:rFonts w:hint="eastAsia" w:ascii="黑体" w:hAnsi="黑体" w:eastAsia="黑体" w:cs="黑体"/>
          <w:sz w:val="36"/>
          <w:szCs w:val="36"/>
        </w:rPr>
        <w:t>二、</w:t>
      </w:r>
      <w:r>
        <w:rPr>
          <w:rFonts w:hint="eastAsia" w:ascii="黑体" w:hAnsi="黑体" w:eastAsia="黑体" w:cs="黑体"/>
          <w:sz w:val="36"/>
          <w:szCs w:val="36"/>
          <w:lang w:eastAsia="zh-CN"/>
        </w:rPr>
        <w:t>诚信</w:t>
      </w:r>
      <w:r>
        <w:rPr>
          <w:rFonts w:hint="eastAsia" w:ascii="黑体" w:hAnsi="黑体" w:eastAsia="黑体" w:cs="黑体"/>
          <w:sz w:val="36"/>
          <w:szCs w:val="36"/>
        </w:rPr>
        <w:t>承诺书</w:t>
      </w:r>
    </w:p>
    <w:tbl>
      <w:tblPr>
        <w:tblStyle w:val="9"/>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jc w:val="center"/>
        </w:trPr>
        <w:tc>
          <w:tcPr>
            <w:tcW w:w="752" w:type="dxa"/>
            <w:vAlign w:val="center"/>
          </w:tcPr>
          <w:p>
            <w:pPr>
              <w:spacing w:before="240" w:line="500" w:lineRule="exact"/>
              <w:ind w:firstLine="2" w:firstLineChars="1"/>
              <w:jc w:val="center"/>
              <w:rPr>
                <w:rFonts w:ascii="仿宋_GB2312" w:eastAsia="仿宋_GB2312"/>
                <w:sz w:val="28"/>
              </w:rPr>
            </w:pPr>
          </w:p>
          <w:p>
            <w:pPr>
              <w:spacing w:before="240" w:line="500" w:lineRule="exact"/>
              <w:ind w:firstLine="2" w:firstLineChars="1"/>
              <w:jc w:val="center"/>
              <w:rPr>
                <w:rFonts w:ascii="仿宋_GB2312" w:eastAsia="仿宋_GB2312"/>
                <w:sz w:val="28"/>
              </w:rPr>
            </w:pPr>
            <w:r>
              <w:rPr>
                <w:rFonts w:hint="eastAsia" w:ascii="仿宋_GB2312" w:eastAsia="仿宋_GB2312"/>
                <w:sz w:val="28"/>
              </w:rPr>
              <w:t>信用承诺书</w:t>
            </w:r>
          </w:p>
          <w:p>
            <w:pPr>
              <w:spacing w:before="240" w:line="500" w:lineRule="exact"/>
              <w:ind w:firstLine="560" w:firstLineChars="200"/>
              <w:jc w:val="center"/>
              <w:rPr>
                <w:rFonts w:ascii="仿宋_GB2312" w:eastAsia="仿宋_GB2312"/>
                <w:sz w:val="28"/>
              </w:rPr>
            </w:pPr>
          </w:p>
        </w:tc>
        <w:tc>
          <w:tcPr>
            <w:tcW w:w="8449" w:type="dxa"/>
          </w:tcPr>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本单位</w:t>
            </w:r>
            <w:r>
              <w:rPr>
                <w:rFonts w:hint="eastAsia" w:ascii="仿宋_GB2312" w:hAnsi="宋体" w:eastAsia="仿宋_GB2312"/>
                <w:sz w:val="24"/>
                <w:szCs w:val="24"/>
                <w:lang w:eastAsia="zh-CN"/>
              </w:rPr>
              <w:t>现申报厦门市</w:t>
            </w:r>
            <w:r>
              <w:rPr>
                <w:rFonts w:hint="eastAsia" w:ascii="仿宋_GB2312" w:hAnsi="宋体"/>
                <w:sz w:val="24"/>
                <w:szCs w:val="24"/>
                <w:lang w:eastAsia="zh-CN"/>
              </w:rPr>
              <w:t>集美区</w:t>
            </w:r>
            <w:r>
              <w:rPr>
                <w:rFonts w:hint="eastAsia" w:ascii="仿宋_GB2312" w:hAnsi="宋体" w:eastAsia="仿宋_GB2312"/>
                <w:sz w:val="24"/>
                <w:szCs w:val="24"/>
                <w:lang w:eastAsia="zh-CN"/>
              </w:rPr>
              <w:t>企业购买发明专利技术奖励项目，</w:t>
            </w:r>
            <w:r>
              <w:rPr>
                <w:rFonts w:hint="eastAsia" w:ascii="仿宋_GB2312" w:hAnsi="宋体" w:eastAsia="仿宋_GB2312"/>
                <w:sz w:val="24"/>
                <w:szCs w:val="24"/>
              </w:rPr>
              <w:t>申报前已认真学习</w:t>
            </w:r>
            <w:r>
              <w:rPr>
                <w:rFonts w:hint="eastAsia" w:ascii="仿宋_GB2312" w:hAnsi="宋体" w:eastAsia="仿宋_GB2312"/>
                <w:sz w:val="24"/>
                <w:szCs w:val="24"/>
                <w:lang w:eastAsia="zh-CN"/>
              </w:rPr>
              <w:t>并了解</w:t>
            </w:r>
            <w:r>
              <w:rPr>
                <w:rFonts w:hint="eastAsia" w:ascii="仿宋_GB2312" w:hAnsi="宋体" w:eastAsia="仿宋_GB2312"/>
                <w:sz w:val="24"/>
                <w:szCs w:val="24"/>
              </w:rPr>
              <w:t>《关于深入实施“聚贤集美”人才计划 以高素质人才支撑集美高质量发展的意见》</w:t>
            </w:r>
            <w:r>
              <w:rPr>
                <w:rFonts w:hint="eastAsia" w:ascii="仿宋_GB2312" w:hAnsi="宋体" w:eastAsia="仿宋_GB2312"/>
                <w:sz w:val="24"/>
                <w:szCs w:val="24"/>
                <w:lang w:eastAsia="zh-CN"/>
              </w:rPr>
              <w:t>的</w:t>
            </w:r>
            <w:r>
              <w:rPr>
                <w:rFonts w:hint="eastAsia" w:ascii="仿宋_GB2312" w:hAnsi="宋体" w:eastAsia="仿宋_GB2312"/>
                <w:sz w:val="24"/>
                <w:szCs w:val="24"/>
              </w:rPr>
              <w:t>相关规定和要求。承诺</w:t>
            </w:r>
            <w:r>
              <w:rPr>
                <w:rFonts w:hint="eastAsia" w:ascii="仿宋_GB2312" w:hAnsi="宋体" w:eastAsia="仿宋_GB2312"/>
                <w:sz w:val="24"/>
                <w:szCs w:val="24"/>
                <w:lang w:eastAsia="zh-CN"/>
              </w:rPr>
              <w:t>如下</w:t>
            </w:r>
            <w:r>
              <w:rPr>
                <w:rFonts w:hint="eastAsia" w:ascii="仿宋_GB2312" w:hAnsi="宋体" w:eastAsia="仿宋_GB2312"/>
                <w:sz w:val="24"/>
                <w:szCs w:val="24"/>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宋体" w:eastAsia="仿宋_GB2312"/>
                <w:sz w:val="24"/>
                <w:szCs w:val="24"/>
                <w:lang w:eastAsia="zh-CN"/>
              </w:rPr>
            </w:pPr>
            <w:r>
              <w:rPr>
                <w:rFonts w:hint="eastAsia" w:ascii="仿宋_GB2312" w:hAnsi="宋体" w:eastAsia="仿宋_GB2312"/>
                <w:sz w:val="24"/>
                <w:szCs w:val="24"/>
                <w:lang w:eastAsia="zh-CN"/>
              </w:rPr>
              <w:t>一、填写的所有信息，提供的所有文件、有关材料及其复印件、加盖的单位公章和财务章均合法、真实、准确、有效，绝无弄虚作假，并对所提供材料的真实性负责，所提供的一切公开资料均不涉及商业秘密或其他需保密内容。</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宋体" w:eastAsia="仿宋_GB2312"/>
                <w:sz w:val="24"/>
                <w:szCs w:val="24"/>
                <w:lang w:eastAsia="zh-CN"/>
              </w:rPr>
            </w:pPr>
            <w:r>
              <w:rPr>
                <w:rFonts w:hint="eastAsia" w:ascii="仿宋_GB2312" w:hAnsi="宋体" w:eastAsia="仿宋_GB2312"/>
                <w:sz w:val="24"/>
                <w:szCs w:val="24"/>
                <w:lang w:eastAsia="zh-CN"/>
              </w:rPr>
              <w:t>二、自觉接受政府部门、社会公众等的监督，自觉配合政府部门、社会公众异议处理。</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同意按照《厦门经济特区社会信用条例》规定，违背承诺约定行为作为失信信息记录至市信用平台，并予以公开。</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如有违法行为、虚假信息、失信行为或受到相关惩戒，同意退回相应奖励资金，违诺失信后自愿接受约束或惩戒，并依法承担相应法律责任。</w:t>
            </w:r>
          </w:p>
          <w:p>
            <w:pPr>
              <w:widowControl/>
              <w:spacing w:line="560" w:lineRule="exact"/>
              <w:ind w:firstLine="5040" w:firstLineChars="2100"/>
              <w:rPr>
                <w:rFonts w:hint="eastAsia" w:ascii="仿宋_GB2312" w:hAnsi="宋体" w:eastAsia="仿宋_GB2312"/>
                <w:sz w:val="24"/>
                <w:szCs w:val="24"/>
              </w:rPr>
            </w:pPr>
            <w:r>
              <w:rPr>
                <w:rFonts w:hint="eastAsia" w:ascii="仿宋_GB2312" w:hAnsi="宋体" w:eastAsia="仿宋_GB2312"/>
                <w:sz w:val="24"/>
                <w:szCs w:val="24"/>
              </w:rPr>
              <w:t>承诺方：（公章）</w:t>
            </w:r>
          </w:p>
          <w:p>
            <w:pPr>
              <w:widowControl/>
              <w:spacing w:line="560" w:lineRule="exact"/>
              <w:ind w:firstLine="5520" w:firstLineChars="2300"/>
              <w:rPr>
                <w:rFonts w:ascii="仿宋_GB2312" w:eastAsia="仿宋_GB2312"/>
                <w:sz w:val="28"/>
                <w:szCs w:val="28"/>
              </w:rPr>
            </w:pP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pPr>
        <w:tabs>
          <w:tab w:val="left" w:pos="8460"/>
        </w:tabs>
        <w:spacing w:beforeLines="10" w:line="480" w:lineRule="auto"/>
        <w:rPr>
          <w:rFonts w:ascii="仿宋_GB2312" w:eastAsia="仿宋_GB2312"/>
          <w:sz w:val="32"/>
          <w:szCs w:val="32"/>
        </w:rPr>
      </w:pPr>
    </w:p>
    <w:p>
      <w:pPr>
        <w:rPr>
          <w:rFonts w:hint="eastAsia" w:ascii="仿宋_GB2312" w:eastAsia="仿宋_GB2312"/>
          <w:sz w:val="32"/>
          <w:szCs w:val="32"/>
        </w:rPr>
      </w:pPr>
    </w:p>
    <w:p>
      <w:pPr>
        <w:rPr>
          <w:rFonts w:hint="eastAsia" w:ascii="黑体" w:hAnsi="黑体" w:eastAsia="黑体" w:cs="黑体"/>
          <w:sz w:val="32"/>
          <w:szCs w:val="32"/>
          <w:lang w:eastAsia="zh-CN"/>
        </w:rPr>
        <w:sectPr>
          <w:footerReference r:id="rId3" w:type="default"/>
          <w:pgSz w:w="11906" w:h="16838"/>
          <w:pgMar w:top="1984" w:right="1587" w:bottom="1587" w:left="1587" w:header="851" w:footer="992" w:gutter="0"/>
          <w:pgNumType w:fmt="decimal"/>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8"/>
        <w:gridCol w:w="556"/>
        <w:gridCol w:w="792"/>
        <w:gridCol w:w="551"/>
        <w:gridCol w:w="1360"/>
        <w:gridCol w:w="1970"/>
        <w:gridCol w:w="1274"/>
        <w:gridCol w:w="1195"/>
        <w:gridCol w:w="598"/>
        <w:gridCol w:w="927"/>
        <w:gridCol w:w="3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gridSpan w:val="11"/>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专利转让基本情况表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0" w:type="auto"/>
            <w:vMerge w:val="restart"/>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vMerge w:val="restart"/>
            <w:shd w:val="clear" w:color="auto" w:fill="E7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申报企业名称</w:t>
            </w:r>
          </w:p>
        </w:tc>
        <w:tc>
          <w:tcPr>
            <w:tcW w:w="0" w:type="auto"/>
            <w:vMerge w:val="restart"/>
            <w:shd w:val="clear" w:color="auto" w:fill="E7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转让单位（个人）</w:t>
            </w:r>
          </w:p>
        </w:tc>
        <w:tc>
          <w:tcPr>
            <w:tcW w:w="0" w:type="auto"/>
            <w:vMerge w:val="restart"/>
            <w:shd w:val="clear" w:color="auto" w:fill="E7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是否属关联交易</w:t>
            </w:r>
          </w:p>
        </w:tc>
        <w:tc>
          <w:tcPr>
            <w:tcW w:w="0" w:type="auto"/>
            <w:gridSpan w:val="2"/>
            <w:shd w:val="clear" w:color="auto" w:fill="E7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转让的发明专利信息</w:t>
            </w:r>
          </w:p>
        </w:tc>
        <w:tc>
          <w:tcPr>
            <w:tcW w:w="0" w:type="auto"/>
            <w:vMerge w:val="restart"/>
            <w:shd w:val="clear" w:color="auto" w:fill="E7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国知局手续合格通知书发文日时间</w:t>
            </w:r>
          </w:p>
        </w:tc>
        <w:tc>
          <w:tcPr>
            <w:tcW w:w="0" w:type="auto"/>
            <w:vMerge w:val="restart"/>
            <w:shd w:val="clear" w:color="auto" w:fill="E7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专利转让合同签订时间</w:t>
            </w:r>
          </w:p>
        </w:tc>
        <w:tc>
          <w:tcPr>
            <w:tcW w:w="0" w:type="auto"/>
            <w:vMerge w:val="restart"/>
            <w:shd w:val="clear" w:color="auto" w:fill="E7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专利是否属第一次转让</w:t>
            </w:r>
          </w:p>
        </w:tc>
        <w:tc>
          <w:tcPr>
            <w:tcW w:w="0" w:type="auto"/>
            <w:vMerge w:val="restart"/>
            <w:shd w:val="clear" w:color="auto" w:fill="E7E6E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实际支付金额</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w:t>
            </w:r>
          </w:p>
        </w:tc>
        <w:tc>
          <w:tcPr>
            <w:tcW w:w="0" w:type="auto"/>
            <w:vMerge w:val="restart"/>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实施转化情况佐证材料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0" w:type="auto"/>
            <w:vMerge w:val="continue"/>
            <w:shd w:val="clear" w:color="auto" w:fill="E7E6E6"/>
            <w:noWrap/>
            <w:vAlign w:val="center"/>
          </w:tcPr>
          <w:p>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E7E6E6"/>
            <w:vAlign w:val="center"/>
          </w:tcPr>
          <w:p>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E7E6E6"/>
            <w:vAlign w:val="center"/>
          </w:tcPr>
          <w:p>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E7E6E6"/>
            <w:vAlign w:val="center"/>
          </w:tcPr>
          <w:p>
            <w:pPr>
              <w:jc w:val="center"/>
              <w:rPr>
                <w:rFonts w:hint="eastAsia" w:ascii="宋体" w:hAnsi="宋体" w:eastAsia="宋体" w:cs="宋体"/>
                <w:b/>
                <w:bCs/>
                <w:i w:val="0"/>
                <w:iCs w:val="0"/>
                <w:color w:val="000000"/>
                <w:sz w:val="24"/>
                <w:szCs w:val="24"/>
                <w:u w:val="none"/>
              </w:rPr>
            </w:pPr>
          </w:p>
        </w:tc>
        <w:tc>
          <w:tcPr>
            <w:tcW w:w="0" w:type="auto"/>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专利名称</w:t>
            </w:r>
          </w:p>
        </w:tc>
        <w:tc>
          <w:tcPr>
            <w:tcW w:w="0" w:type="auto"/>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专利号</w:t>
            </w:r>
          </w:p>
        </w:tc>
        <w:tc>
          <w:tcPr>
            <w:tcW w:w="0" w:type="auto"/>
            <w:vMerge w:val="continue"/>
            <w:shd w:val="clear" w:color="auto" w:fill="E7E6E6"/>
            <w:vAlign w:val="center"/>
          </w:tcPr>
          <w:p>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E7E6E6"/>
            <w:vAlign w:val="center"/>
          </w:tcPr>
          <w:p>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E7E6E6"/>
            <w:vAlign w:val="center"/>
          </w:tcPr>
          <w:p>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E7E6E6"/>
            <w:vAlign w:val="center"/>
          </w:tcPr>
          <w:p>
            <w:pPr>
              <w:jc w:val="center"/>
              <w:rPr>
                <w:rFonts w:hint="eastAsia" w:ascii="宋体" w:hAnsi="宋体" w:eastAsia="宋体" w:cs="宋体"/>
                <w:b/>
                <w:bCs/>
                <w:i w:val="0"/>
                <w:iCs w:val="0"/>
                <w:color w:val="000000"/>
                <w:sz w:val="24"/>
                <w:szCs w:val="24"/>
                <w:u w:val="none"/>
              </w:rPr>
            </w:pPr>
          </w:p>
        </w:tc>
        <w:tc>
          <w:tcPr>
            <w:tcW w:w="0" w:type="auto"/>
            <w:vMerge w:val="continue"/>
            <w:shd w:val="clear" w:color="auto" w:fill="E7E6E6"/>
            <w:noWrap/>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0" w:hRule="atLeast"/>
        </w:trPr>
        <w:tc>
          <w:tcPr>
            <w:tcW w:w="0" w:type="auto"/>
            <w:shd w:val="clear" w:color="auto" w:fill="FFFFFF"/>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0" w:type="auto"/>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厦门市##有限公司</w:t>
            </w:r>
          </w:p>
        </w:tc>
        <w:tc>
          <w:tcPr>
            <w:tcW w:w="0" w:type="auto"/>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0" w:type="auto"/>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一种以######吸收利用评价方法及应用</w:t>
            </w:r>
          </w:p>
        </w:tc>
        <w:tc>
          <w:tcPr>
            <w:tcW w:w="0" w:type="auto"/>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ZL202311####54.7</w:t>
            </w:r>
          </w:p>
        </w:tc>
        <w:tc>
          <w:tcPr>
            <w:tcW w:w="0" w:type="auto"/>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2025.2.5</w:t>
            </w:r>
          </w:p>
        </w:tc>
        <w:tc>
          <w:tcPr>
            <w:tcW w:w="0" w:type="auto"/>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2025.1.5</w:t>
            </w:r>
          </w:p>
        </w:tc>
        <w:tc>
          <w:tcPr>
            <w:tcW w:w="0" w:type="auto"/>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专利所关联的产品均已在国家专利密集型产品备案认定试点平台备案，并取得专利密集型产品备案证明。（或专利已实施转化，附产品实物照片、销售合同、发票等佐证材料）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0" w:hRule="atLeast"/>
        </w:trPr>
        <w:tc>
          <w:tcPr>
            <w:tcW w:w="0" w:type="auto"/>
            <w:shd w:val="clear" w:color="auto" w:fill="FFFFFF"/>
            <w:noWrap/>
            <w:vAlign w:val="center"/>
          </w:tcPr>
          <w:p>
            <w:pPr>
              <w:jc w:val="center"/>
              <w:rPr>
                <w:rFonts w:hint="default" w:ascii="Arial" w:hAnsi="Arial" w:eastAsia="宋体" w:cs="Arial"/>
                <w:i w:val="0"/>
                <w:iCs w:val="0"/>
                <w:color w:val="000000"/>
                <w:sz w:val="22"/>
                <w:szCs w:val="22"/>
                <w:u w:val="none"/>
              </w:rPr>
            </w:pPr>
          </w:p>
        </w:tc>
        <w:tc>
          <w:tcPr>
            <w:tcW w:w="0" w:type="auto"/>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shd w:val="clear" w:color="auto" w:fill="FFFFFF"/>
            <w:vAlign w:val="center"/>
          </w:tcPr>
          <w:p>
            <w:pPr>
              <w:jc w:val="left"/>
              <w:rPr>
                <w:rFonts w:hint="eastAsia" w:ascii="宋体" w:hAnsi="宋体" w:eastAsia="宋体" w:cs="宋体"/>
                <w:i w:val="0"/>
                <w:iCs w:val="0"/>
                <w:color w:val="000000"/>
                <w:sz w:val="22"/>
                <w:szCs w:val="22"/>
                <w:u w:val="none"/>
              </w:rPr>
            </w:pPr>
          </w:p>
        </w:tc>
        <w:tc>
          <w:tcPr>
            <w:tcW w:w="0" w:type="auto"/>
            <w:shd w:val="clear" w:color="auto" w:fill="FFFFFF"/>
            <w:noWrap/>
            <w:vAlign w:val="center"/>
          </w:tcPr>
          <w:p>
            <w:pPr>
              <w:jc w:val="center"/>
              <w:rPr>
                <w:rFonts w:hint="default" w:ascii="Arial" w:hAnsi="Arial" w:eastAsia="宋体" w:cs="Arial"/>
                <w:i w:val="0"/>
                <w:iCs w:val="0"/>
                <w:color w:val="000000"/>
                <w:sz w:val="22"/>
                <w:szCs w:val="22"/>
                <w:u w:val="none"/>
              </w:rPr>
            </w:pPr>
          </w:p>
        </w:tc>
        <w:tc>
          <w:tcPr>
            <w:tcW w:w="0" w:type="auto"/>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rPr>
          <w:rFonts w:hint="eastAsia" w:ascii="仿宋_GB2312" w:eastAsia="仿宋_GB2312"/>
          <w:sz w:val="32"/>
          <w:szCs w:val="32"/>
        </w:rPr>
        <w:sectPr>
          <w:pgSz w:w="16838" w:h="11906" w:orient="landscape"/>
          <w:pgMar w:top="1587" w:right="1984" w:bottom="1587" w:left="1587" w:header="851" w:footer="992" w:gutter="0"/>
          <w:pgNumType w:fmt="decimal"/>
          <w:cols w:space="425" w:num="1"/>
          <w:docGrid w:type="lines" w:linePitch="312" w:charSpace="0"/>
        </w:sectPr>
      </w:pPr>
    </w:p>
    <w:bookmarkEnd w:id="0"/>
    <w:p>
      <w:pPr>
        <w:ind w:right="50"/>
        <w:rPr>
          <w:rFonts w:hint="default" w:ascii="仿宋_GB2312" w:eastAsia="仿宋_GB2312"/>
          <w:sz w:val="32"/>
          <w:szCs w:val="32"/>
          <w:lang w:val="en-US" w:eastAsia="zh-CN"/>
        </w:rPr>
      </w:pPr>
    </w:p>
    <w:sectPr>
      <w:pgSz w:w="11906" w:h="16838"/>
      <w:pgMar w:top="1984"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altName w:val="Cambria Math"/>
    <w:panose1 w:val="02040503050406030204"/>
    <w:charset w:val="00"/>
    <w:family w:val="roman"/>
    <w:pitch w:val="default"/>
    <w:sig w:usb0="00000000"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仿宋">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A3"/>
    <w:rsid w:val="00004E6D"/>
    <w:rsid w:val="00010949"/>
    <w:rsid w:val="00014CA4"/>
    <w:rsid w:val="00015731"/>
    <w:rsid w:val="000224F7"/>
    <w:rsid w:val="00023492"/>
    <w:rsid w:val="000250C2"/>
    <w:rsid w:val="000277E2"/>
    <w:rsid w:val="0003117E"/>
    <w:rsid w:val="00031E01"/>
    <w:rsid w:val="00040DB9"/>
    <w:rsid w:val="00045DFF"/>
    <w:rsid w:val="00056127"/>
    <w:rsid w:val="00057EBD"/>
    <w:rsid w:val="00060A45"/>
    <w:rsid w:val="000617EF"/>
    <w:rsid w:val="00064BFD"/>
    <w:rsid w:val="0006745B"/>
    <w:rsid w:val="00080213"/>
    <w:rsid w:val="00085DC1"/>
    <w:rsid w:val="0008671C"/>
    <w:rsid w:val="00091AF7"/>
    <w:rsid w:val="00095BB1"/>
    <w:rsid w:val="000A322C"/>
    <w:rsid w:val="000A3C5D"/>
    <w:rsid w:val="000B4DFC"/>
    <w:rsid w:val="000C15FD"/>
    <w:rsid w:val="000C2D25"/>
    <w:rsid w:val="000C7304"/>
    <w:rsid w:val="000D020D"/>
    <w:rsid w:val="000D1CB1"/>
    <w:rsid w:val="000D4857"/>
    <w:rsid w:val="000D7808"/>
    <w:rsid w:val="000E00F2"/>
    <w:rsid w:val="000F0A21"/>
    <w:rsid w:val="0010580B"/>
    <w:rsid w:val="0011334B"/>
    <w:rsid w:val="001218C3"/>
    <w:rsid w:val="001260A8"/>
    <w:rsid w:val="0013570C"/>
    <w:rsid w:val="00140F77"/>
    <w:rsid w:val="001450E9"/>
    <w:rsid w:val="00145939"/>
    <w:rsid w:val="001464CE"/>
    <w:rsid w:val="00152400"/>
    <w:rsid w:val="0016630A"/>
    <w:rsid w:val="00167011"/>
    <w:rsid w:val="00167034"/>
    <w:rsid w:val="00174110"/>
    <w:rsid w:val="001755E2"/>
    <w:rsid w:val="001768D6"/>
    <w:rsid w:val="00181E5D"/>
    <w:rsid w:val="00182CDE"/>
    <w:rsid w:val="001A0AA3"/>
    <w:rsid w:val="001A68A7"/>
    <w:rsid w:val="001B5CE8"/>
    <w:rsid w:val="001D4DDF"/>
    <w:rsid w:val="001D66EF"/>
    <w:rsid w:val="001D7FAC"/>
    <w:rsid w:val="001E4037"/>
    <w:rsid w:val="001F0D7D"/>
    <w:rsid w:val="001F2385"/>
    <w:rsid w:val="001F26EB"/>
    <w:rsid w:val="00206EA7"/>
    <w:rsid w:val="00212DC0"/>
    <w:rsid w:val="00222058"/>
    <w:rsid w:val="00222762"/>
    <w:rsid w:val="002272D6"/>
    <w:rsid w:val="00227C4D"/>
    <w:rsid w:val="00227CEF"/>
    <w:rsid w:val="002327DD"/>
    <w:rsid w:val="0023295B"/>
    <w:rsid w:val="0023587C"/>
    <w:rsid w:val="002374C3"/>
    <w:rsid w:val="00243729"/>
    <w:rsid w:val="00243D25"/>
    <w:rsid w:val="00245B9C"/>
    <w:rsid w:val="002527E1"/>
    <w:rsid w:val="0026264C"/>
    <w:rsid w:val="002715C8"/>
    <w:rsid w:val="002716B4"/>
    <w:rsid w:val="0027344D"/>
    <w:rsid w:val="0027422A"/>
    <w:rsid w:val="0027443C"/>
    <w:rsid w:val="00281E42"/>
    <w:rsid w:val="0028287C"/>
    <w:rsid w:val="002926D7"/>
    <w:rsid w:val="0029607E"/>
    <w:rsid w:val="002A2279"/>
    <w:rsid w:val="002A48C7"/>
    <w:rsid w:val="002A7059"/>
    <w:rsid w:val="002B0157"/>
    <w:rsid w:val="002B4C09"/>
    <w:rsid w:val="002B75CB"/>
    <w:rsid w:val="002C00BA"/>
    <w:rsid w:val="002E0A90"/>
    <w:rsid w:val="002E40FA"/>
    <w:rsid w:val="002E6150"/>
    <w:rsid w:val="002F4A8E"/>
    <w:rsid w:val="002F4FFE"/>
    <w:rsid w:val="002F6E11"/>
    <w:rsid w:val="00306BC4"/>
    <w:rsid w:val="00307C15"/>
    <w:rsid w:val="003160EC"/>
    <w:rsid w:val="00321914"/>
    <w:rsid w:val="00332480"/>
    <w:rsid w:val="00332EA0"/>
    <w:rsid w:val="00340389"/>
    <w:rsid w:val="0034608F"/>
    <w:rsid w:val="00346E8C"/>
    <w:rsid w:val="003514A4"/>
    <w:rsid w:val="00376268"/>
    <w:rsid w:val="003877E9"/>
    <w:rsid w:val="00393357"/>
    <w:rsid w:val="003B1963"/>
    <w:rsid w:val="003C0960"/>
    <w:rsid w:val="003C418D"/>
    <w:rsid w:val="003C6AE7"/>
    <w:rsid w:val="003C6B24"/>
    <w:rsid w:val="003D7210"/>
    <w:rsid w:val="003E410B"/>
    <w:rsid w:val="003F193B"/>
    <w:rsid w:val="003F796E"/>
    <w:rsid w:val="0040325B"/>
    <w:rsid w:val="00415D31"/>
    <w:rsid w:val="00415DE3"/>
    <w:rsid w:val="00426046"/>
    <w:rsid w:val="00427CCB"/>
    <w:rsid w:val="0044033F"/>
    <w:rsid w:val="00440EB9"/>
    <w:rsid w:val="00446E36"/>
    <w:rsid w:val="00466AD4"/>
    <w:rsid w:val="004678A6"/>
    <w:rsid w:val="00477C05"/>
    <w:rsid w:val="004841E7"/>
    <w:rsid w:val="00484344"/>
    <w:rsid w:val="00485258"/>
    <w:rsid w:val="0049630B"/>
    <w:rsid w:val="004B1858"/>
    <w:rsid w:val="004D1187"/>
    <w:rsid w:val="004E0A59"/>
    <w:rsid w:val="004E44F7"/>
    <w:rsid w:val="00503B31"/>
    <w:rsid w:val="00505B10"/>
    <w:rsid w:val="0052043B"/>
    <w:rsid w:val="005247C6"/>
    <w:rsid w:val="0053327E"/>
    <w:rsid w:val="00543CB7"/>
    <w:rsid w:val="00550982"/>
    <w:rsid w:val="00565D1A"/>
    <w:rsid w:val="00570573"/>
    <w:rsid w:val="00573E67"/>
    <w:rsid w:val="005751CC"/>
    <w:rsid w:val="00583EB4"/>
    <w:rsid w:val="005857DC"/>
    <w:rsid w:val="00590042"/>
    <w:rsid w:val="00591414"/>
    <w:rsid w:val="00592C10"/>
    <w:rsid w:val="00593593"/>
    <w:rsid w:val="005966E8"/>
    <w:rsid w:val="005B0B08"/>
    <w:rsid w:val="005C170D"/>
    <w:rsid w:val="005C1F6E"/>
    <w:rsid w:val="005D2027"/>
    <w:rsid w:val="005E4610"/>
    <w:rsid w:val="005E49F6"/>
    <w:rsid w:val="005E5FA6"/>
    <w:rsid w:val="005F00AC"/>
    <w:rsid w:val="005F6B4E"/>
    <w:rsid w:val="0060098F"/>
    <w:rsid w:val="006024B7"/>
    <w:rsid w:val="00602CD0"/>
    <w:rsid w:val="00606173"/>
    <w:rsid w:val="00613A3D"/>
    <w:rsid w:val="00622D52"/>
    <w:rsid w:val="00627C48"/>
    <w:rsid w:val="00630A63"/>
    <w:rsid w:val="00630BF0"/>
    <w:rsid w:val="00634D89"/>
    <w:rsid w:val="00641DA0"/>
    <w:rsid w:val="00654B1B"/>
    <w:rsid w:val="0065512A"/>
    <w:rsid w:val="006572D7"/>
    <w:rsid w:val="00663E93"/>
    <w:rsid w:val="00675E75"/>
    <w:rsid w:val="00676BCE"/>
    <w:rsid w:val="0068297C"/>
    <w:rsid w:val="006871A2"/>
    <w:rsid w:val="00693445"/>
    <w:rsid w:val="006974F1"/>
    <w:rsid w:val="006A1DCE"/>
    <w:rsid w:val="006A3A7E"/>
    <w:rsid w:val="006A4799"/>
    <w:rsid w:val="006B17FD"/>
    <w:rsid w:val="006B6B79"/>
    <w:rsid w:val="006B79CE"/>
    <w:rsid w:val="006C0641"/>
    <w:rsid w:val="006C7F7B"/>
    <w:rsid w:val="006D5D31"/>
    <w:rsid w:val="006E43F6"/>
    <w:rsid w:val="006E5AEA"/>
    <w:rsid w:val="006E7FFC"/>
    <w:rsid w:val="0071381D"/>
    <w:rsid w:val="00714E12"/>
    <w:rsid w:val="007208D1"/>
    <w:rsid w:val="007334ED"/>
    <w:rsid w:val="007461DE"/>
    <w:rsid w:val="00746A71"/>
    <w:rsid w:val="007547B6"/>
    <w:rsid w:val="00757B97"/>
    <w:rsid w:val="00760E23"/>
    <w:rsid w:val="00775881"/>
    <w:rsid w:val="00775BB2"/>
    <w:rsid w:val="007803C2"/>
    <w:rsid w:val="00782729"/>
    <w:rsid w:val="007831BE"/>
    <w:rsid w:val="00785413"/>
    <w:rsid w:val="00785DF1"/>
    <w:rsid w:val="0079198C"/>
    <w:rsid w:val="00793815"/>
    <w:rsid w:val="007938FE"/>
    <w:rsid w:val="007A3695"/>
    <w:rsid w:val="007B479A"/>
    <w:rsid w:val="007B5E59"/>
    <w:rsid w:val="007B6454"/>
    <w:rsid w:val="007C08D2"/>
    <w:rsid w:val="007D1345"/>
    <w:rsid w:val="007D203A"/>
    <w:rsid w:val="007E2585"/>
    <w:rsid w:val="007E590D"/>
    <w:rsid w:val="007F150A"/>
    <w:rsid w:val="00801814"/>
    <w:rsid w:val="00807C36"/>
    <w:rsid w:val="008117E3"/>
    <w:rsid w:val="00816E4D"/>
    <w:rsid w:val="00820347"/>
    <w:rsid w:val="00830409"/>
    <w:rsid w:val="008313C9"/>
    <w:rsid w:val="00833A0D"/>
    <w:rsid w:val="00834261"/>
    <w:rsid w:val="00835657"/>
    <w:rsid w:val="00835AE5"/>
    <w:rsid w:val="00840B5F"/>
    <w:rsid w:val="00844C0C"/>
    <w:rsid w:val="00845142"/>
    <w:rsid w:val="00852E91"/>
    <w:rsid w:val="008530EC"/>
    <w:rsid w:val="008556B7"/>
    <w:rsid w:val="00860AAA"/>
    <w:rsid w:val="00876DC5"/>
    <w:rsid w:val="00881019"/>
    <w:rsid w:val="00894226"/>
    <w:rsid w:val="00895B5A"/>
    <w:rsid w:val="008A5F67"/>
    <w:rsid w:val="008B114D"/>
    <w:rsid w:val="008B78F7"/>
    <w:rsid w:val="008C21AD"/>
    <w:rsid w:val="008C2FB6"/>
    <w:rsid w:val="008C7564"/>
    <w:rsid w:val="008D2EF8"/>
    <w:rsid w:val="008D4D1F"/>
    <w:rsid w:val="008D59F5"/>
    <w:rsid w:val="008E40C2"/>
    <w:rsid w:val="008E47B4"/>
    <w:rsid w:val="008E5A94"/>
    <w:rsid w:val="008E62F2"/>
    <w:rsid w:val="008E7608"/>
    <w:rsid w:val="008E7DEC"/>
    <w:rsid w:val="008F5BF6"/>
    <w:rsid w:val="008F617D"/>
    <w:rsid w:val="00917D7E"/>
    <w:rsid w:val="0092088A"/>
    <w:rsid w:val="0092584E"/>
    <w:rsid w:val="00934347"/>
    <w:rsid w:val="0093502F"/>
    <w:rsid w:val="009371F4"/>
    <w:rsid w:val="0094339E"/>
    <w:rsid w:val="00956FD7"/>
    <w:rsid w:val="009647FB"/>
    <w:rsid w:val="009745CA"/>
    <w:rsid w:val="00975905"/>
    <w:rsid w:val="00981EA4"/>
    <w:rsid w:val="0098482B"/>
    <w:rsid w:val="009850EF"/>
    <w:rsid w:val="009851B7"/>
    <w:rsid w:val="00990FBD"/>
    <w:rsid w:val="00997E3C"/>
    <w:rsid w:val="009A2E5A"/>
    <w:rsid w:val="009B3402"/>
    <w:rsid w:val="009B4771"/>
    <w:rsid w:val="009B6141"/>
    <w:rsid w:val="009C204D"/>
    <w:rsid w:val="009C2A6C"/>
    <w:rsid w:val="009D2102"/>
    <w:rsid w:val="009D69C7"/>
    <w:rsid w:val="009F45F5"/>
    <w:rsid w:val="00A064D3"/>
    <w:rsid w:val="00A10120"/>
    <w:rsid w:val="00A20144"/>
    <w:rsid w:val="00A238B5"/>
    <w:rsid w:val="00A37BC6"/>
    <w:rsid w:val="00A44576"/>
    <w:rsid w:val="00A50C23"/>
    <w:rsid w:val="00A51DA2"/>
    <w:rsid w:val="00A51DEF"/>
    <w:rsid w:val="00A53791"/>
    <w:rsid w:val="00A55F00"/>
    <w:rsid w:val="00A647B4"/>
    <w:rsid w:val="00A65979"/>
    <w:rsid w:val="00A77E01"/>
    <w:rsid w:val="00A807CE"/>
    <w:rsid w:val="00A964F0"/>
    <w:rsid w:val="00AA1A69"/>
    <w:rsid w:val="00AA37BB"/>
    <w:rsid w:val="00AB1E28"/>
    <w:rsid w:val="00AB7AB1"/>
    <w:rsid w:val="00AC29A3"/>
    <w:rsid w:val="00AC3522"/>
    <w:rsid w:val="00AF16F0"/>
    <w:rsid w:val="00B02920"/>
    <w:rsid w:val="00B03A7E"/>
    <w:rsid w:val="00B07B62"/>
    <w:rsid w:val="00B140E2"/>
    <w:rsid w:val="00B23CD5"/>
    <w:rsid w:val="00B42309"/>
    <w:rsid w:val="00B457C2"/>
    <w:rsid w:val="00B50167"/>
    <w:rsid w:val="00B7327F"/>
    <w:rsid w:val="00B74CE1"/>
    <w:rsid w:val="00B848F0"/>
    <w:rsid w:val="00B85EB2"/>
    <w:rsid w:val="00B9086E"/>
    <w:rsid w:val="00B90AF2"/>
    <w:rsid w:val="00BB6D26"/>
    <w:rsid w:val="00BB754B"/>
    <w:rsid w:val="00BB79D1"/>
    <w:rsid w:val="00BC0B86"/>
    <w:rsid w:val="00BC1C20"/>
    <w:rsid w:val="00BD586A"/>
    <w:rsid w:val="00BD7AEE"/>
    <w:rsid w:val="00BE4EE7"/>
    <w:rsid w:val="00BE5358"/>
    <w:rsid w:val="00C00744"/>
    <w:rsid w:val="00C0378F"/>
    <w:rsid w:val="00C05F98"/>
    <w:rsid w:val="00C06E0C"/>
    <w:rsid w:val="00C10D4F"/>
    <w:rsid w:val="00C153B6"/>
    <w:rsid w:val="00C15539"/>
    <w:rsid w:val="00C26729"/>
    <w:rsid w:val="00C2786D"/>
    <w:rsid w:val="00C40E77"/>
    <w:rsid w:val="00C639DC"/>
    <w:rsid w:val="00C725A6"/>
    <w:rsid w:val="00CA7149"/>
    <w:rsid w:val="00CB21B7"/>
    <w:rsid w:val="00CB3A15"/>
    <w:rsid w:val="00CB4FBD"/>
    <w:rsid w:val="00CB768A"/>
    <w:rsid w:val="00CC1948"/>
    <w:rsid w:val="00CC22E0"/>
    <w:rsid w:val="00CC2573"/>
    <w:rsid w:val="00CC2605"/>
    <w:rsid w:val="00CC5EB9"/>
    <w:rsid w:val="00CD35A4"/>
    <w:rsid w:val="00CE339B"/>
    <w:rsid w:val="00CE6127"/>
    <w:rsid w:val="00D10F9A"/>
    <w:rsid w:val="00D211A5"/>
    <w:rsid w:val="00D23A5B"/>
    <w:rsid w:val="00D40F38"/>
    <w:rsid w:val="00D429D3"/>
    <w:rsid w:val="00D43797"/>
    <w:rsid w:val="00D45134"/>
    <w:rsid w:val="00D47848"/>
    <w:rsid w:val="00D50B98"/>
    <w:rsid w:val="00D54065"/>
    <w:rsid w:val="00D5640C"/>
    <w:rsid w:val="00D60205"/>
    <w:rsid w:val="00D727BC"/>
    <w:rsid w:val="00D744C9"/>
    <w:rsid w:val="00D75A75"/>
    <w:rsid w:val="00D90B5C"/>
    <w:rsid w:val="00D94887"/>
    <w:rsid w:val="00D9503D"/>
    <w:rsid w:val="00D96071"/>
    <w:rsid w:val="00D96754"/>
    <w:rsid w:val="00DA1303"/>
    <w:rsid w:val="00DA55CF"/>
    <w:rsid w:val="00DA71E4"/>
    <w:rsid w:val="00DB13DD"/>
    <w:rsid w:val="00DC7921"/>
    <w:rsid w:val="00DD28B7"/>
    <w:rsid w:val="00DD6E80"/>
    <w:rsid w:val="00DF03ED"/>
    <w:rsid w:val="00DF2E61"/>
    <w:rsid w:val="00DF67ED"/>
    <w:rsid w:val="00E02AF3"/>
    <w:rsid w:val="00E07CEC"/>
    <w:rsid w:val="00E21664"/>
    <w:rsid w:val="00E22ACB"/>
    <w:rsid w:val="00E23EF1"/>
    <w:rsid w:val="00E241BB"/>
    <w:rsid w:val="00E43B0C"/>
    <w:rsid w:val="00E51B93"/>
    <w:rsid w:val="00E64A6A"/>
    <w:rsid w:val="00E70469"/>
    <w:rsid w:val="00E70614"/>
    <w:rsid w:val="00E716DB"/>
    <w:rsid w:val="00E721D6"/>
    <w:rsid w:val="00E74E28"/>
    <w:rsid w:val="00E81A59"/>
    <w:rsid w:val="00EB3AD1"/>
    <w:rsid w:val="00EB481D"/>
    <w:rsid w:val="00ED34AF"/>
    <w:rsid w:val="00EE1AC8"/>
    <w:rsid w:val="00EE658C"/>
    <w:rsid w:val="00EF308A"/>
    <w:rsid w:val="00EF6215"/>
    <w:rsid w:val="00F05417"/>
    <w:rsid w:val="00F0578D"/>
    <w:rsid w:val="00F07A6A"/>
    <w:rsid w:val="00F119EA"/>
    <w:rsid w:val="00F156DD"/>
    <w:rsid w:val="00F21587"/>
    <w:rsid w:val="00F31BAF"/>
    <w:rsid w:val="00F3327E"/>
    <w:rsid w:val="00F469E8"/>
    <w:rsid w:val="00F50C68"/>
    <w:rsid w:val="00F55B7C"/>
    <w:rsid w:val="00F6403B"/>
    <w:rsid w:val="00F82433"/>
    <w:rsid w:val="00F86AFE"/>
    <w:rsid w:val="00F93B84"/>
    <w:rsid w:val="00FA0827"/>
    <w:rsid w:val="00FA6E07"/>
    <w:rsid w:val="00FB3970"/>
    <w:rsid w:val="00FB542D"/>
    <w:rsid w:val="00FC241C"/>
    <w:rsid w:val="00FC3ED9"/>
    <w:rsid w:val="00FE4207"/>
    <w:rsid w:val="074D343C"/>
    <w:rsid w:val="0D727F65"/>
    <w:rsid w:val="0FDF5FF5"/>
    <w:rsid w:val="1ADF33F7"/>
    <w:rsid w:val="1F352631"/>
    <w:rsid w:val="1FBF3624"/>
    <w:rsid w:val="1FD950F6"/>
    <w:rsid w:val="210947B2"/>
    <w:rsid w:val="22DF5E9F"/>
    <w:rsid w:val="2B5F3FCC"/>
    <w:rsid w:val="2FCF34C6"/>
    <w:rsid w:val="2FF7D86E"/>
    <w:rsid w:val="31C439DE"/>
    <w:rsid w:val="31EF3A4F"/>
    <w:rsid w:val="377F425B"/>
    <w:rsid w:val="37B38A16"/>
    <w:rsid w:val="37FFD2BF"/>
    <w:rsid w:val="3ACE29E2"/>
    <w:rsid w:val="3B70332D"/>
    <w:rsid w:val="3DFB776B"/>
    <w:rsid w:val="3EFD77BC"/>
    <w:rsid w:val="3F5DE6CD"/>
    <w:rsid w:val="3FE75907"/>
    <w:rsid w:val="41B443D3"/>
    <w:rsid w:val="42B78278"/>
    <w:rsid w:val="44C6035D"/>
    <w:rsid w:val="4A227DB5"/>
    <w:rsid w:val="4E9D3500"/>
    <w:rsid w:val="521A75E7"/>
    <w:rsid w:val="54DF0AA1"/>
    <w:rsid w:val="5EDD5422"/>
    <w:rsid w:val="60C8582D"/>
    <w:rsid w:val="66EF0B35"/>
    <w:rsid w:val="673D670D"/>
    <w:rsid w:val="69FF380A"/>
    <w:rsid w:val="6FF97487"/>
    <w:rsid w:val="6FFF0C0E"/>
    <w:rsid w:val="73FEDCBE"/>
    <w:rsid w:val="749E003C"/>
    <w:rsid w:val="7733FAEA"/>
    <w:rsid w:val="77F3A47B"/>
    <w:rsid w:val="78FD9E00"/>
    <w:rsid w:val="7B885FC5"/>
    <w:rsid w:val="7D217CCC"/>
    <w:rsid w:val="7D3F90F1"/>
    <w:rsid w:val="7D7A059E"/>
    <w:rsid w:val="7DBFE0FC"/>
    <w:rsid w:val="7EFEE05A"/>
    <w:rsid w:val="7F09367C"/>
    <w:rsid w:val="7F2FE5B3"/>
    <w:rsid w:val="7F37E984"/>
    <w:rsid w:val="7F3FF9D3"/>
    <w:rsid w:val="7F7E6455"/>
    <w:rsid w:val="7FC33FC1"/>
    <w:rsid w:val="9DEC541D"/>
    <w:rsid w:val="B60F8083"/>
    <w:rsid w:val="BDF4EEE1"/>
    <w:rsid w:val="DEA6D6E4"/>
    <w:rsid w:val="DEEF1B9E"/>
    <w:rsid w:val="EBFFB1F7"/>
    <w:rsid w:val="EEFE6A29"/>
    <w:rsid w:val="EF36C21E"/>
    <w:rsid w:val="EFB7BABE"/>
    <w:rsid w:val="F5EF4A07"/>
    <w:rsid w:val="F6FECAEC"/>
    <w:rsid w:val="F9772E8C"/>
    <w:rsid w:val="FACB6CCB"/>
    <w:rsid w:val="FB0F948F"/>
    <w:rsid w:val="FBA59CEC"/>
    <w:rsid w:val="FBEE1762"/>
    <w:rsid w:val="FF5AE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keepNext/>
      <w:keepLines/>
      <w:adjustRightInd/>
      <w:spacing w:before="260" w:after="260" w:line="416" w:lineRule="auto"/>
      <w:textAlignment w:val="auto"/>
      <w:outlineLvl w:val="1"/>
    </w:pPr>
    <w:rPr>
      <w:rFonts w:ascii="Cambria" w:hAnsi="Cambria" w:eastAsia="宋体" w:cs="Times New Roman"/>
      <w:b/>
      <w:bCs/>
      <w:kern w:val="2"/>
      <w:sz w:val="32"/>
      <w:szCs w:val="32"/>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4">
    <w:name w:val="Body Text Indent 2"/>
    <w:next w:val="1"/>
    <w:qFormat/>
    <w:uiPriority w:val="0"/>
    <w:pPr>
      <w:widowControl w:val="0"/>
      <w:spacing w:after="120" w:line="480" w:lineRule="auto"/>
      <w:ind w:left="200" w:leftChars="200"/>
      <w:jc w:val="both"/>
    </w:pPr>
    <w:rPr>
      <w:rFonts w:ascii="Calibri" w:hAnsi="Calibri" w:eastAsia="方正仿宋" w:cs="Times New Roman"/>
      <w:kern w:val="2"/>
      <w:sz w:val="21"/>
      <w:szCs w:val="24"/>
      <w:lang w:val="en-US" w:eastAsia="zh-CN" w:bidi="ar-SA"/>
    </w:r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rPr>
      <w:rFonts w:ascii="Times New Roman" w:hAnsi="Times New Roman" w:eastAsia="宋体" w:cs="Times New Roman"/>
    </w:rPr>
  </w:style>
  <w:style w:type="character" w:styleId="13">
    <w:name w:val="Emphasis"/>
    <w:basedOn w:val="10"/>
    <w:qFormat/>
    <w:uiPriority w:val="0"/>
    <w:rPr>
      <w:i/>
    </w:rPr>
  </w:style>
  <w:style w:type="paragraph" w:customStyle="1" w:styleId="14">
    <w:name w:val="NormalIndent"/>
    <w:basedOn w:val="1"/>
    <w:qFormat/>
    <w:uiPriority w:val="0"/>
    <w:pPr>
      <w:ind w:firstLine="420"/>
      <w:textAlignment w:val="baseline"/>
    </w:pPr>
  </w:style>
  <w:style w:type="paragraph" w:customStyle="1" w:styleId="15">
    <w:name w:val="正文首行缩进 21"/>
    <w:basedOn w:val="1"/>
    <w:next w:val="1"/>
    <w:qFormat/>
    <w:uiPriority w:val="0"/>
    <w:pPr>
      <w:ind w:firstLine="420"/>
    </w:pPr>
  </w:style>
  <w:style w:type="paragraph" w:customStyle="1" w:styleId="16">
    <w:name w:val="正文缩进1"/>
    <w:basedOn w:val="1"/>
    <w:qFormat/>
    <w:uiPriority w:val="0"/>
    <w:pPr>
      <w:ind w:firstLine="420"/>
    </w:pPr>
  </w:style>
  <w:style w:type="paragraph" w:customStyle="1" w:styleId="17">
    <w:name w:val="页脚1"/>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724</Words>
  <Characters>768</Characters>
  <Lines>0</Lines>
  <Paragraphs>0</Paragraphs>
  <TotalTime>0</TotalTime>
  <ScaleCrop>false</ScaleCrop>
  <LinksUpToDate>false</LinksUpToDate>
  <CharactersWithSpaces>827</CharactersWithSpaces>
  <Application>WPS Office_12.8.2.15107_F1E327BC-269C-435d-A152-05C5408002CA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2022-09-05T16:56:00Z</dcterms:created>
  <dc:creator>Administrator</dc:creator>
  <cp:lastModifiedBy>xmsj</cp:lastModifiedBy>
  <cp:lastPrinted>2025-04-04T02:31:00Z</cp:lastPrinted>
  <dcterms:modified xsi:type="dcterms:W3CDTF">2025-12-03T10:55:16Z</dcterms:modified>
  <dc:title>厦门市市场监督管理局（知识产权局）关于申报中小微企业获取专利技术等项目资金补助的通知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2052-12.8.2.15107</vt:lpwstr>
  </property>
  <property fmtid="{D5CDD505-2E9C-101B-9397-08002B2CF9AE}" pid="3" name="ICV">
    <vt:lpwstr>E5B48B1C5C2C412CA526D8C348D2B019_13</vt:lpwstr>
  </property>
  <property fmtid="{D5CDD505-2E9C-101B-9397-08002B2CF9AE}" pid="4" name="KSOTemplateDocerSaveRecord">
    <vt:lpwstr>eyJoZGlkIjoiYjljYzcxMWQ4N2ZkY2ExOGNjMmFlY2NjMmMzZjA0ZDUiLCJ1c2VySWQiOiI0NzY5NzYzMTYifQ==</vt:lpwstr>
  </property>
</Properties>
</file>