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B2F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6B259610">
      <w:pPr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厦门国宇健康管理中心有限公司简介</w:t>
      </w:r>
    </w:p>
    <w:p w14:paraId="44D99677">
      <w:pPr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4BEBB53">
      <w:pPr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厦门国宇健康管理中心有限公司成立于2002年，主要提供健康体检和健康管理服务，现有专业医务人员等176人，国宇创建“五抓五创”特色党建模式，获评“福建省先进基层党组织、厦门市先进基层党组织”等荣誉称号。党建为引领，深耕健康服务领域，提升质量，不断创新，积极履行社会责任。拥有临床检验技术、医疗检查技术、健康管理技术、信息技术等十多项核心技术，自主研发十一项软件版权，《一种健康体检控制系统及控制方法》《一种基于营养学的体检营养餐配餐控制系统及控制方法》获国家发明专利，质量管理全过程借助信息化手段，进行流程优化、系统智能、信息追溯、统计分析等，实现了检前、检中、检后全流程的质量控制，持续创新引领，已连续五年荣膺复旦大学华东地区健康管理区域声誉排行榜提名，是全国健康管理学科建设标杆单位。</w:t>
      </w:r>
    </w:p>
    <w:p w14:paraId="543DD08E">
      <w:pPr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国宇创新性地提出了“健康100”质量管理模式，参与《健康体检机构健康管理服务规范》(T/CHAA029-2024)全国性团体标准的起草，2024 年通过福建省厦门市地方标准《健康体检机构服务规范健康体检》《健康体检机构服务规范健康管理》两项地方标准项，为健康管理行业高质量发展提供了正面的示范，也为其行业“竖标杆，学标杆，超标杆”提供了有效路径。</w:t>
      </w:r>
    </w:p>
    <w:p w14:paraId="49E78159"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宇导入国际先进健康管理理念和台式医疗服务标准，成为中国健康管理行业的领跑者，公司与北京301医院、北京宣武医院共同获得全国医疗行业仅有的三家全国质量标杆组织，并是大陆唯一获得台湾地区医策会“健康检查品质认证”的机构，多次通过ISO15189医学实验室认可复评、先后获评“全国健康管理示范基地”、“全国健康管理学科建设与科技创新中心旗舰单位”、“全国实施卓越绩效先进组织”(2021及2023年度)、“全国质量信得过班组”、“福建省质量标杆”、“第六届厦门市质量奖”等荣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。</w:t>
      </w:r>
    </w:p>
    <w:p w14:paraId="1CBABDC7">
      <w:pPr>
        <w:widowControl/>
        <w:spacing w:line="360" w:lineRule="auto"/>
        <w:ind w:right="-57" w:rightChars="-27"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DB833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C2923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4C94E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43C31B6">
      <w:pPr>
        <w:pStyle w:val="2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CE269D8">
      <w:pPr>
        <w:pStyle w:val="2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8EFA4BB">
      <w:pPr>
        <w:pStyle w:val="2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D8371DE">
      <w:pPr>
        <w:pStyle w:val="2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2C41F53">
      <w:pPr>
        <w:pStyle w:val="2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E0E42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4381B27">
      <w:pPr>
        <w:pStyle w:val="2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2BDFE24">
      <w:pPr>
        <w:pStyle w:val="2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3CD19A3"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155C9395">
      <w:pPr>
        <w:jc w:val="center"/>
        <w:rPr>
          <w:rFonts w:ascii="方正小标宋_GBK" w:eastAsia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市质量奖获奖企业</w:t>
      </w:r>
      <w:r>
        <w:rPr>
          <w:rFonts w:hint="eastAsia" w:ascii="方正小标宋_GBK" w:eastAsia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经验分享会报名回执单</w:t>
      </w:r>
    </w:p>
    <w:p w14:paraId="09CC691B">
      <w:pPr>
        <w:jc w:val="left"/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2888B91">
      <w:pPr>
        <w:jc w:val="left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企业名称：                        </w:t>
      </w:r>
    </w:p>
    <w:tbl>
      <w:tblPr>
        <w:tblStyle w:val="6"/>
        <w:tblpPr w:leftFromText="180" w:rightFromText="180" w:vertAnchor="text" w:horzAnchor="margin" w:tblpY="190"/>
        <w:tblW w:w="5053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2927"/>
        <w:gridCol w:w="2070"/>
        <w:gridCol w:w="2430"/>
      </w:tblGrid>
      <w:tr w14:paraId="465C4E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5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58F5520">
            <w:pPr>
              <w:spacing w:before="100" w:beforeAutospacing="1" w:after="100" w:afterAutospacing="1"/>
              <w:jc w:val="center"/>
              <w:rPr>
                <w:rFonts w:asciiTheme="majorEastAsia" w:hAnsiTheme="majorEastAsia" w:eastAsiaTheme="maj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3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1072757">
            <w:pPr>
              <w:spacing w:before="100" w:beforeAutospacing="1" w:after="100" w:afterAutospacing="1"/>
              <w:jc w:val="center"/>
              <w:rPr>
                <w:rFonts w:asciiTheme="majorEastAsia" w:hAnsiTheme="majorEastAsia" w:eastAsiaTheme="maj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15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1F87537">
            <w:pPr>
              <w:spacing w:before="100" w:beforeAutospacing="1" w:after="100" w:afterAutospacing="1"/>
              <w:jc w:val="center"/>
              <w:rPr>
                <w:rFonts w:asciiTheme="majorEastAsia" w:hAnsiTheme="majorEastAsia" w:eastAsiaTheme="maj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35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C137B1B">
            <w:pPr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 w14:paraId="0F2C88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5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9A89151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24F0683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96ABE0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7352A7E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9303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5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A0EC5C4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2517B8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B80AFB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FD639E7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56A7B65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E46DA7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900" w:leftChars="0" w:hanging="900" w:hangingChars="300"/>
        <w:textAlignment w:val="auto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本表于202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15：00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前发送至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指定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1429430542@qq.com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人员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信息务必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与实际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活动参访人员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一致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 w14:paraId="6C46ECA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96" w:leftChars="284" w:firstLine="0" w:firstLineChars="0"/>
        <w:textAlignment w:val="auto"/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2.活动场所户外为地面停车场，自驾人员可直接导航至厦门国宇健康管理中心专用停车场；乘坐公共交通的人员，距离最近站点为和通里站、和通路口站、东渡二小站。</w:t>
      </w:r>
    </w:p>
    <w:p w14:paraId="6BD2DF2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96" w:leftChars="284" w:firstLine="0" w:firstLineChars="0"/>
        <w:textAlignment w:val="auto"/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697F34CF">
      <w:pPr>
        <w:pStyle w:val="2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034A33D">
      <w:pPr>
        <w:pStyle w:val="2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16CFAA5"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A0A683-CFBF-4F5B-B019-94F46729D5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AC3CE4F-FF54-420A-BFEF-9D48A2FC750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63BF38A-0DCF-4677-A33A-A1AC2DD667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C2F9E"/>
    <w:rsid w:val="05FD31B2"/>
    <w:rsid w:val="098D5F59"/>
    <w:rsid w:val="111D3070"/>
    <w:rsid w:val="13403EC4"/>
    <w:rsid w:val="138318FC"/>
    <w:rsid w:val="19914FEF"/>
    <w:rsid w:val="1B2B06EE"/>
    <w:rsid w:val="1BA81ACD"/>
    <w:rsid w:val="1D38315E"/>
    <w:rsid w:val="1FC774A4"/>
    <w:rsid w:val="20AA60D6"/>
    <w:rsid w:val="212F4595"/>
    <w:rsid w:val="23102595"/>
    <w:rsid w:val="27A918F9"/>
    <w:rsid w:val="2C29500D"/>
    <w:rsid w:val="342509B8"/>
    <w:rsid w:val="35DF75B4"/>
    <w:rsid w:val="371D7F2D"/>
    <w:rsid w:val="3C262262"/>
    <w:rsid w:val="41F47A84"/>
    <w:rsid w:val="4A1C6301"/>
    <w:rsid w:val="4E203858"/>
    <w:rsid w:val="4E2146FA"/>
    <w:rsid w:val="531E365E"/>
    <w:rsid w:val="55683814"/>
    <w:rsid w:val="558B3E73"/>
    <w:rsid w:val="57F34E0B"/>
    <w:rsid w:val="60502BD3"/>
    <w:rsid w:val="62541CA9"/>
    <w:rsid w:val="64014A1E"/>
    <w:rsid w:val="64B4350F"/>
    <w:rsid w:val="71D4274E"/>
    <w:rsid w:val="77EAF8C0"/>
    <w:rsid w:val="79FB2A02"/>
    <w:rsid w:val="7F2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 w:line="240" w:lineRule="auto"/>
      <w:ind w:left="420" w:leftChars="200"/>
    </w:pPr>
    <w:rPr>
      <w:rFonts w:ascii="Times New Roman" w:hAnsi="Times New Roman" w:cs="Times New Roman"/>
      <w:kern w:val="0"/>
      <w:sz w:val="18"/>
      <w:szCs w:val="18"/>
    </w:rPr>
  </w:style>
  <w:style w:type="paragraph" w:styleId="3">
    <w:name w:val="Body Text Indent"/>
    <w:basedOn w:val="1"/>
    <w:qFormat/>
    <w:uiPriority w:val="0"/>
    <w:pPr>
      <w:spacing w:line="400" w:lineRule="exact"/>
      <w:ind w:firstLine="420" w:firstLineChars="200"/>
    </w:pPr>
    <w:rPr>
      <w:rFonts w:ascii="宋体" w:hAnsi="宋体" w:cstheme="minorBidi"/>
      <w:kern w:val="2"/>
      <w:sz w:val="21"/>
      <w:szCs w:val="24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59"/>
    <w:pPr>
      <w:spacing w:before="100" w:beforeAutospacing="1" w:after="100" w:afterAutospacing="1"/>
    </w:pPr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509</Words>
  <Characters>555</Characters>
  <Lines>0</Lines>
  <Paragraphs>0</Paragraphs>
  <TotalTime>26</TotalTime>
  <ScaleCrop>false</ScaleCrop>
  <LinksUpToDate>false</LinksUpToDate>
  <CharactersWithSpaces>560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2025-04-01T09:16:00Z</dcterms:created>
  <dc:creator>PC</dc:creator>
  <cp:lastModifiedBy>LY爰</cp:lastModifiedBy>
  <dcterms:modified xsi:type="dcterms:W3CDTF">2025-09-08T01:41:53Z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eyJoZGlkIjoiZTdiYTc4MzU0MjZhYmZhZjlkZjViMzIxZTNmMzMyM2MiLCJ1c2VySWQiOiIyMzA2NDQwMTEifQ==</vt:lpwstr>
  </property>
  <property fmtid="{D5CDD505-2E9C-101B-9397-08002B2CF9AE}" pid="4" name="ICV">
    <vt:lpwstr>8E025685A68F4EC8A09EF9D48C008E5F_13</vt:lpwstr>
  </property>
</Properties>
</file>