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8" w:rsidRPr="00BA663C" w:rsidRDefault="00B22B27">
      <w:pPr>
        <w:jc w:val="center"/>
        <w:rPr>
          <w:rFonts w:ascii="黑体" w:eastAsia="黑体"/>
          <w:bCs/>
          <w:sz w:val="44"/>
          <w:szCs w:val="44"/>
        </w:rPr>
      </w:pPr>
      <w:r w:rsidRPr="00BA663C">
        <w:rPr>
          <w:rFonts w:ascii="黑体" w:eastAsia="黑体" w:hint="eastAsia"/>
          <w:bCs/>
          <w:sz w:val="44"/>
          <w:szCs w:val="44"/>
        </w:rPr>
        <w:t>厦门市第一类医疗器械备案公告</w:t>
      </w:r>
    </w:p>
    <w:p w:rsidR="00970A68" w:rsidRPr="00BA663C" w:rsidRDefault="00B22B27">
      <w:pPr>
        <w:jc w:val="center"/>
        <w:rPr>
          <w:rFonts w:ascii="黑体" w:eastAsia="黑体"/>
          <w:bCs/>
          <w:sz w:val="32"/>
          <w:szCs w:val="32"/>
        </w:rPr>
      </w:pPr>
      <w:r w:rsidRPr="00BA663C">
        <w:rPr>
          <w:rFonts w:ascii="黑体" w:eastAsia="黑体" w:hint="eastAsia"/>
          <w:bCs/>
          <w:sz w:val="32"/>
          <w:szCs w:val="32"/>
        </w:rPr>
        <w:t>（20</w:t>
      </w:r>
      <w:r w:rsidRPr="00BA663C">
        <w:rPr>
          <w:rFonts w:ascii="黑体" w:eastAsia="黑体"/>
          <w:bCs/>
          <w:sz w:val="32"/>
          <w:szCs w:val="32"/>
        </w:rPr>
        <w:t>2</w:t>
      </w:r>
      <w:r w:rsidRPr="00BA663C">
        <w:rPr>
          <w:rFonts w:ascii="黑体" w:eastAsia="黑体" w:hint="eastAsia"/>
          <w:bCs/>
          <w:sz w:val="32"/>
          <w:szCs w:val="32"/>
        </w:rPr>
        <w:t>1年</w:t>
      </w:r>
      <w:proofErr w:type="gramStart"/>
      <w:r w:rsidRPr="00BA663C">
        <w:rPr>
          <w:rFonts w:ascii="黑体" w:eastAsia="黑体" w:hint="eastAsia"/>
          <w:bCs/>
          <w:sz w:val="32"/>
          <w:szCs w:val="32"/>
        </w:rPr>
        <w:t>笫</w:t>
      </w:r>
      <w:proofErr w:type="gramEnd"/>
      <w:r w:rsidRPr="00BA663C">
        <w:rPr>
          <w:rFonts w:ascii="黑体" w:eastAsia="黑体" w:hint="eastAsia"/>
          <w:bCs/>
          <w:sz w:val="32"/>
          <w:szCs w:val="32"/>
        </w:rPr>
        <w:t>2</w:t>
      </w:r>
      <w:r w:rsidR="00F21188">
        <w:rPr>
          <w:rFonts w:ascii="黑体" w:eastAsia="黑体" w:hint="eastAsia"/>
          <w:bCs/>
          <w:sz w:val="32"/>
          <w:szCs w:val="32"/>
        </w:rPr>
        <w:t>4</w:t>
      </w:r>
      <w:r w:rsidR="00087C8F">
        <w:rPr>
          <w:rFonts w:ascii="黑体" w:eastAsia="黑体" w:hint="eastAsia"/>
          <w:bCs/>
          <w:sz w:val="32"/>
          <w:szCs w:val="32"/>
        </w:rPr>
        <w:t>9</w:t>
      </w:r>
      <w:r w:rsidRPr="00BA663C">
        <w:rPr>
          <w:rFonts w:ascii="黑体" w:eastAsia="黑体" w:hint="eastAsia"/>
          <w:bCs/>
          <w:sz w:val="32"/>
          <w:szCs w:val="32"/>
        </w:rPr>
        <w:t>号）</w:t>
      </w:r>
    </w:p>
    <w:p w:rsidR="00970A68" w:rsidRPr="00BA663C" w:rsidRDefault="00970A68">
      <w:pPr>
        <w:rPr>
          <w:b/>
          <w:bCs/>
          <w:sz w:val="27"/>
          <w:szCs w:val="27"/>
        </w:rPr>
      </w:pPr>
    </w:p>
    <w:p w:rsidR="00970A68" w:rsidRPr="00BA663C" w:rsidRDefault="00B22B27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A663C">
        <w:rPr>
          <w:rFonts w:ascii="仿宋_GB2312" w:eastAsia="仿宋_GB2312" w:hAnsi="ˎ̥" w:cs="Arial" w:hint="eastAsia"/>
          <w:kern w:val="0"/>
          <w:sz w:val="32"/>
          <w:szCs w:val="32"/>
        </w:rPr>
        <w:t>根据</w:t>
      </w: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《</w:t>
      </w:r>
      <w:r w:rsidRPr="00BA663C">
        <w:rPr>
          <w:rFonts w:ascii="仿宋_GB2312" w:eastAsia="仿宋_GB2312" w:hAnsi="ˎ̥" w:cs="Arial" w:hint="eastAsia"/>
          <w:kern w:val="0"/>
          <w:sz w:val="32"/>
          <w:szCs w:val="32"/>
        </w:rPr>
        <w:t>医疗器械监督管理条例》（国务院令</w:t>
      </w: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第650号）</w:t>
      </w:r>
      <w:r w:rsidRPr="00BA663C">
        <w:rPr>
          <w:rFonts w:ascii="仿宋_GB2312" w:eastAsia="仿宋_GB2312" w:hAnsi="ˎ̥" w:cs="Arial" w:hint="eastAsia"/>
          <w:kern w:val="0"/>
          <w:sz w:val="32"/>
          <w:szCs w:val="32"/>
        </w:rPr>
        <w:t>和</w:t>
      </w: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《关于第一类医疗器械备案有关事项的公告》（国家食品药品监督管理总局2014年第26号公告），</w:t>
      </w:r>
      <w:r w:rsidRPr="00BA663C">
        <w:rPr>
          <w:rFonts w:ascii="仿宋_GB2312" w:eastAsia="仿宋_GB2312" w:hAnsi="ˎ̥" w:cs="Arial" w:hint="eastAsia"/>
          <w:kern w:val="0"/>
          <w:sz w:val="32"/>
          <w:szCs w:val="32"/>
        </w:rPr>
        <w:t>以下企业</w:t>
      </w:r>
      <w:proofErr w:type="gramStart"/>
      <w:r w:rsidRPr="00BA663C">
        <w:rPr>
          <w:rFonts w:ascii="仿宋_GB2312" w:eastAsia="仿宋_GB2312" w:hAnsi="ˎ̥" w:cs="Arial" w:hint="eastAsia"/>
          <w:kern w:val="0"/>
          <w:sz w:val="32"/>
          <w:szCs w:val="32"/>
        </w:rPr>
        <w:t>提出第</w:t>
      </w:r>
      <w:proofErr w:type="gramEnd"/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一类医疗器械备案申请，现已备案并予公告。</w:t>
      </w:r>
    </w:p>
    <w:p w:rsidR="00970A68" w:rsidRPr="00BA663C" w:rsidRDefault="00970A68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</w:p>
    <w:p w:rsidR="00970A68" w:rsidRPr="00BA663C" w:rsidRDefault="00B22B27">
      <w:pPr>
        <w:ind w:firstLineChars="1350" w:firstLine="432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厦门市市场监督管理局</w:t>
      </w:r>
    </w:p>
    <w:p w:rsidR="00970A68" w:rsidRPr="00BA663C" w:rsidRDefault="00B22B27">
      <w:pPr>
        <w:ind w:firstLineChars="1450" w:firstLine="4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二</w:t>
      </w:r>
      <w:r w:rsidRPr="00BA663C">
        <w:rPr>
          <w:rFonts w:ascii="宋体" w:hAnsi="宋体" w:cs="宋体" w:hint="eastAsia"/>
          <w:bCs/>
          <w:kern w:val="0"/>
          <w:sz w:val="32"/>
          <w:szCs w:val="32"/>
        </w:rPr>
        <w:t>〇</w:t>
      </w:r>
      <w:r w:rsidRPr="00BA663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二</w:t>
      </w:r>
      <w:r w:rsidRPr="00BA663C">
        <w:rPr>
          <w:rFonts w:ascii="宋体" w:eastAsia="仿宋_GB2312" w:hAnsi="宋体" w:cs="宋体" w:hint="eastAsia"/>
          <w:bCs/>
          <w:kern w:val="0"/>
          <w:sz w:val="32"/>
          <w:szCs w:val="32"/>
        </w:rPr>
        <w:t>一</w:t>
      </w:r>
      <w:r w:rsidRPr="00BA663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</w:t>
      </w:r>
      <w:r w:rsidR="0040054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九</w:t>
      </w:r>
      <w:r w:rsidRPr="00BA663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月</w:t>
      </w:r>
      <w:r w:rsidR="00F211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十八</w:t>
      </w: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日</w:t>
      </w:r>
    </w:p>
    <w:p w:rsidR="00970A68" w:rsidRPr="00BA663C" w:rsidRDefault="00970A68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</w:p>
    <w:p w:rsidR="00970A68" w:rsidRPr="00BA663C" w:rsidRDefault="00B22B27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监督电话（传真）：0592-2202922</w:t>
      </w:r>
    </w:p>
    <w:p w:rsidR="00970A68" w:rsidRPr="00BA663C" w:rsidRDefault="00B22B27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通讯地址：厦门市思明区湖滨南路43号市场局大楼</w:t>
      </w:r>
    </w:p>
    <w:p w:rsidR="00970A68" w:rsidRPr="00BA663C" w:rsidRDefault="00B22B27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A663C">
        <w:rPr>
          <w:rFonts w:ascii="仿宋_GB2312" w:eastAsia="仿宋_GB2312" w:hAnsi="ˎ̥" w:cs="Arial" w:hint="eastAsia"/>
          <w:bCs/>
          <w:kern w:val="0"/>
          <w:sz w:val="32"/>
          <w:szCs w:val="32"/>
        </w:rPr>
        <w:t>邮政编码：361004</w:t>
      </w:r>
    </w:p>
    <w:p w:rsidR="00970A68" w:rsidRPr="00BA663C" w:rsidRDefault="00970A68">
      <w:pPr>
        <w:widowControl/>
        <w:ind w:leftChars="-171" w:left="1" w:hangingChars="100" w:hanging="360"/>
        <w:jc w:val="center"/>
        <w:rPr>
          <w:rFonts w:ascii="方正小标宋简体" w:eastAsia="方正小标宋简体"/>
          <w:sz w:val="36"/>
          <w:szCs w:val="36"/>
        </w:rPr>
      </w:pPr>
    </w:p>
    <w:p w:rsidR="00970A68" w:rsidRPr="00BA663C" w:rsidRDefault="00970A68">
      <w:pPr>
        <w:widowControl/>
        <w:ind w:leftChars="-171" w:left="1" w:hangingChars="100" w:hanging="360"/>
        <w:jc w:val="center"/>
        <w:rPr>
          <w:rFonts w:ascii="方正小标宋简体" w:eastAsia="方正小标宋简体"/>
          <w:sz w:val="36"/>
          <w:szCs w:val="36"/>
        </w:rPr>
      </w:pPr>
    </w:p>
    <w:p w:rsidR="00087C8F" w:rsidRDefault="00B22B27" w:rsidP="00087C8F">
      <w:pPr>
        <w:widowControl/>
        <w:ind w:leftChars="-85" w:left="-73" w:hangingChars="50" w:hanging="105"/>
        <w:jc w:val="center"/>
        <w:rPr>
          <w:rFonts w:ascii="方正小标宋简体" w:eastAsia="方正小标宋简体" w:hint="eastAsia"/>
          <w:color w:val="FFFFFF"/>
          <w:sz w:val="36"/>
          <w:szCs w:val="36"/>
        </w:rPr>
      </w:pPr>
      <w:r w:rsidRPr="00BA663C">
        <w:br w:type="page"/>
      </w:r>
      <w:proofErr w:type="gramStart"/>
      <w:r w:rsidR="00F21188">
        <w:rPr>
          <w:rFonts w:ascii="方正小标宋简体" w:eastAsia="方正小标宋简体" w:hint="eastAsia"/>
          <w:color w:val="FFFFFF"/>
          <w:sz w:val="36"/>
          <w:szCs w:val="36"/>
        </w:rPr>
        <w:lastRenderedPageBreak/>
        <w:t>械</w:t>
      </w:r>
      <w:proofErr w:type="gramEnd"/>
      <w:r w:rsidR="00F21188">
        <w:rPr>
          <w:rFonts w:ascii="方正小标宋简体" w:eastAsia="方正小标宋简体" w:hint="eastAsia"/>
          <w:color w:val="FFFFFF"/>
          <w:sz w:val="36"/>
          <w:szCs w:val="36"/>
        </w:rPr>
        <w:t xml:space="preserve">      </w:t>
      </w:r>
      <w:proofErr w:type="gramStart"/>
      <w:r w:rsidR="00774644">
        <w:rPr>
          <w:rFonts w:ascii="方正小标宋简体" w:eastAsia="方正小标宋简体" w:hint="eastAsia"/>
          <w:color w:val="FFFFFF"/>
          <w:sz w:val="36"/>
          <w:szCs w:val="36"/>
        </w:rPr>
        <w:t>械</w:t>
      </w:r>
      <w:proofErr w:type="gramEnd"/>
      <w:r w:rsidR="00087C8F">
        <w:rPr>
          <w:rFonts w:ascii="方正小标宋简体" w:eastAsia="方正小标宋简体" w:hint="eastAsia"/>
          <w:color w:val="FFFFFF"/>
          <w:sz w:val="36"/>
          <w:szCs w:val="36"/>
        </w:rPr>
        <w:t xml:space="preserve">     </w:t>
      </w:r>
      <w:r w:rsidR="00087C8F">
        <w:rPr>
          <w:rFonts w:ascii="方正小标宋简体" w:eastAsia="方正小标宋简体" w:hint="eastAsia"/>
          <w:sz w:val="36"/>
          <w:szCs w:val="36"/>
        </w:rPr>
        <w:t>第一类医疗器械备案</w:t>
      </w:r>
      <w:proofErr w:type="gramStart"/>
      <w:r w:rsidR="00087C8F">
        <w:rPr>
          <w:rFonts w:ascii="方正小标宋简体" w:eastAsia="方正小标宋简体" w:hint="eastAsia"/>
          <w:sz w:val="36"/>
          <w:szCs w:val="36"/>
        </w:rPr>
        <w:t>信息表</w:t>
      </w:r>
      <w:r w:rsidR="00087C8F">
        <w:rPr>
          <w:rFonts w:ascii="方正小标宋简体" w:eastAsia="方正小标宋简体" w:hint="eastAsia"/>
          <w:color w:val="FFFFFF"/>
          <w:sz w:val="36"/>
          <w:szCs w:val="36"/>
        </w:rPr>
        <w:t>械备案</w:t>
      </w:r>
      <w:proofErr w:type="gramEnd"/>
      <w:r w:rsidR="00087C8F">
        <w:rPr>
          <w:rFonts w:ascii="方正小标宋简体" w:eastAsia="方正小标宋简体" w:hint="eastAsia"/>
          <w:color w:val="FFFFFF"/>
          <w:sz w:val="36"/>
          <w:szCs w:val="36"/>
        </w:rPr>
        <w:t>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12"/>
        <w:gridCol w:w="3347"/>
        <w:gridCol w:w="3827"/>
      </w:tblGrid>
      <w:tr w:rsidR="00087C8F" w:rsidTr="005E0E1E">
        <w:trPr>
          <w:gridBefore w:val="2"/>
          <w:wBefore w:w="5159" w:type="dxa"/>
          <w:trHeight w:val="331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F" w:rsidRDefault="00087C8F" w:rsidP="005E0E1E">
            <w:pPr>
              <w:spacing w:beforeLines="50" w:before="156"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备案号：闽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厦械备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20210249号</w:t>
            </w:r>
          </w:p>
        </w:tc>
      </w:tr>
      <w:tr w:rsidR="00087C8F" w:rsidTr="005E0E1E">
        <w:trPr>
          <w:trHeight w:val="9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151" w:hangingChars="151" w:hanging="31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备案人名称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Pr="0025424B" w:rsidRDefault="00087C8F" w:rsidP="005E0E1E">
            <w:pPr>
              <w:rPr>
                <w:rFonts w:hint="eastAsia"/>
              </w:rPr>
            </w:pPr>
            <w:r>
              <w:t>易安</w:t>
            </w:r>
            <w:proofErr w:type="gramStart"/>
            <w:r>
              <w:t>畛</w:t>
            </w:r>
            <w:proofErr w:type="gramEnd"/>
            <w:r>
              <w:t>（厦门）科技有限公司</w:t>
            </w:r>
          </w:p>
        </w:tc>
      </w:tr>
      <w:tr w:rsidR="00087C8F" w:rsidTr="005E0E1E">
        <w:trPr>
          <w:trHeight w:val="587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ind w:leftChars="-66" w:hangingChars="66" w:hanging="13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备案人组织机构代码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6921"/>
            </w:tblGrid>
            <w:tr w:rsidR="00087C8F" w:rsidRPr="00D86A45" w:rsidTr="005E0E1E">
              <w:trPr>
                <w:tblCellSpacing w:w="0" w:type="dxa"/>
              </w:trPr>
              <w:tc>
                <w:tcPr>
                  <w:tcW w:w="41" w:type="dxa"/>
                  <w:vAlign w:val="center"/>
                </w:tcPr>
                <w:p w:rsidR="00087C8F" w:rsidRPr="00D86A45" w:rsidRDefault="00087C8F" w:rsidP="005E0E1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599" w:type="dxa"/>
                  <w:vAlign w:val="center"/>
                </w:tcPr>
                <w:p w:rsidR="00087C8F" w:rsidRPr="00D86A45" w:rsidRDefault="00087C8F" w:rsidP="005E0E1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t>91350205MA33MT581J</w:t>
                  </w:r>
                </w:p>
              </w:tc>
            </w:tr>
          </w:tbl>
          <w:p w:rsidR="00087C8F" w:rsidRDefault="00087C8F" w:rsidP="005E0E1E">
            <w:pPr>
              <w:rPr>
                <w:rFonts w:hint="eastAsia"/>
              </w:rPr>
            </w:pPr>
          </w:p>
        </w:tc>
      </w:tr>
      <w:tr w:rsidR="00087C8F" w:rsidTr="005E0E1E">
        <w:trPr>
          <w:trHeight w:val="587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ind w:leftChars="-66" w:hangingChars="66" w:hanging="13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备案人注册地址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240" w:lineRule="exact"/>
              <w:rPr>
                <w:rFonts w:hint="eastAsia"/>
              </w:rPr>
            </w:pPr>
            <w:r>
              <w:t>厦门市海</w:t>
            </w:r>
            <w:proofErr w:type="gramStart"/>
            <w:r>
              <w:t>沧区翁角</w:t>
            </w:r>
            <w:proofErr w:type="gramEnd"/>
            <w:r>
              <w:t>西路</w:t>
            </w:r>
            <w:r>
              <w:t>2074</w:t>
            </w:r>
            <w:r>
              <w:t>号厦门生物医药产业园</w:t>
            </w:r>
            <w:r>
              <w:t>B13</w:t>
            </w:r>
            <w:r>
              <w:t>号楼第</w:t>
            </w:r>
            <w:r>
              <w:t>9</w:t>
            </w:r>
            <w:r>
              <w:t>层</w:t>
            </w:r>
            <w:r>
              <w:t>04</w:t>
            </w:r>
            <w:r>
              <w:t>单元</w:t>
            </w:r>
          </w:p>
        </w:tc>
      </w:tr>
      <w:tr w:rsidR="00087C8F" w:rsidTr="005E0E1E">
        <w:trPr>
          <w:trHeight w:val="68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66" w:hangingChars="66" w:hanging="13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生产地址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38"/>
            </w:tblGrid>
            <w:tr w:rsidR="00087C8F" w:rsidRPr="0025424B" w:rsidTr="005E0E1E">
              <w:trPr>
                <w:tblCellSpacing w:w="0" w:type="dxa"/>
              </w:trPr>
              <w:tc>
                <w:tcPr>
                  <w:tcW w:w="9" w:type="dxa"/>
                  <w:vAlign w:val="center"/>
                  <w:hideMark/>
                </w:tcPr>
                <w:p w:rsidR="00087C8F" w:rsidRPr="0025424B" w:rsidRDefault="00087C8F" w:rsidP="005E0E1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631" w:type="dxa"/>
                  <w:vAlign w:val="center"/>
                  <w:hideMark/>
                </w:tcPr>
                <w:p w:rsidR="00087C8F" w:rsidRPr="0025424B" w:rsidRDefault="00087C8F" w:rsidP="005E0E1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t>厦门市海</w:t>
                  </w:r>
                  <w:proofErr w:type="gramStart"/>
                  <w:r>
                    <w:t>沧区翁角</w:t>
                  </w:r>
                  <w:proofErr w:type="gramEnd"/>
                  <w:r>
                    <w:t>西路</w:t>
                  </w:r>
                  <w:r>
                    <w:t>2074</w:t>
                  </w:r>
                  <w:r>
                    <w:t>号厦门生物医药产业园</w:t>
                  </w:r>
                  <w:r>
                    <w:t>B13</w:t>
                  </w:r>
                  <w:r>
                    <w:t>号楼第</w:t>
                  </w:r>
                  <w:r>
                    <w:t>9</w:t>
                  </w:r>
                  <w:r>
                    <w:t>层</w:t>
                  </w:r>
                  <w:r>
                    <w:t>04</w:t>
                  </w:r>
                  <w:r>
                    <w:t>单元</w:t>
                  </w:r>
                </w:p>
              </w:tc>
            </w:tr>
          </w:tbl>
          <w:p w:rsidR="00087C8F" w:rsidRPr="0025424B" w:rsidRDefault="00087C8F" w:rsidP="005E0E1E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087C8F" w:rsidTr="005E0E1E">
        <w:trPr>
          <w:trHeight w:val="587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66" w:hangingChars="66" w:hanging="13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代理人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******</w:t>
            </w:r>
          </w:p>
        </w:tc>
      </w:tr>
      <w:tr w:rsidR="00087C8F" w:rsidTr="005E0E1E">
        <w:trPr>
          <w:trHeight w:val="713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66" w:hangingChars="66" w:hanging="13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代理人注册地址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******</w:t>
            </w:r>
          </w:p>
        </w:tc>
      </w:tr>
      <w:tr w:rsidR="00087C8F" w:rsidTr="005E0E1E">
        <w:trPr>
          <w:trHeight w:val="573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151" w:hangingChars="151" w:hanging="31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rPr>
                <w:rFonts w:hint="eastAsia"/>
              </w:rPr>
            </w:pPr>
            <w:r>
              <w:t>理疗用体表电极</w:t>
            </w:r>
          </w:p>
        </w:tc>
      </w:tr>
      <w:tr w:rsidR="00087C8F" w:rsidTr="005E0E1E">
        <w:trPr>
          <w:trHeight w:val="64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66" w:hangingChars="66" w:hanging="13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型号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规格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38"/>
            </w:tblGrid>
            <w:tr w:rsidR="00087C8F" w:rsidRPr="00AE50D9" w:rsidTr="005E0E1E">
              <w:trPr>
                <w:trHeight w:val="796"/>
                <w:tblCellSpacing w:w="0" w:type="dxa"/>
              </w:trPr>
              <w:tc>
                <w:tcPr>
                  <w:tcW w:w="9" w:type="dxa"/>
                  <w:vAlign w:val="center"/>
                  <w:hideMark/>
                </w:tcPr>
                <w:p w:rsidR="00087C8F" w:rsidRPr="00AE50D9" w:rsidRDefault="00087C8F" w:rsidP="005E0E1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631" w:type="dxa"/>
                  <w:vAlign w:val="center"/>
                  <w:hideMark/>
                </w:tcPr>
                <w:p w:rsidR="00087C8F" w:rsidRPr="00AE50D9" w:rsidRDefault="00087C8F" w:rsidP="005E0E1E">
                  <w:pPr>
                    <w:widowControl/>
                    <w:wordWrap w:val="0"/>
                    <w:jc w:val="left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见附件。</w:t>
                  </w:r>
                </w:p>
              </w:tc>
            </w:tr>
          </w:tbl>
          <w:p w:rsidR="00087C8F" w:rsidRPr="00AE50D9" w:rsidRDefault="00087C8F" w:rsidP="005E0E1E">
            <w:pPr>
              <w:rPr>
                <w:rFonts w:hint="eastAsia"/>
              </w:rPr>
            </w:pPr>
          </w:p>
        </w:tc>
      </w:tr>
      <w:tr w:rsidR="00087C8F" w:rsidTr="005E0E1E">
        <w:trPr>
          <w:trHeight w:val="178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200" w:left="-420" w:firstLineChars="40" w:firstLine="8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产品描述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t>由导电材料（水凝胶）、辅助材料（导电膜、无纺布胶带、</w:t>
            </w:r>
            <w:r>
              <w:t>PET</w:t>
            </w:r>
            <w:r>
              <w:t>膜等）和连接线组成。导电材料接触皮肤表面，将刺激器输出的电刺激信号通过导电材料传导到皮肤</w:t>
            </w:r>
          </w:p>
        </w:tc>
      </w:tr>
      <w:tr w:rsidR="00087C8F" w:rsidTr="005E0E1E">
        <w:trPr>
          <w:trHeight w:val="1163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200" w:left="-420" w:firstLineChars="40" w:firstLine="8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预期用途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38"/>
            </w:tblGrid>
            <w:tr w:rsidR="00087C8F" w:rsidRPr="00BE30F5" w:rsidTr="005E0E1E">
              <w:trPr>
                <w:trHeight w:val="1500"/>
                <w:tblCellSpacing w:w="0" w:type="dxa"/>
              </w:trPr>
              <w:tc>
                <w:tcPr>
                  <w:tcW w:w="7" w:type="dxa"/>
                  <w:vAlign w:val="center"/>
                  <w:hideMark/>
                </w:tcPr>
                <w:p w:rsidR="00087C8F" w:rsidRPr="00BE30F5" w:rsidRDefault="00087C8F" w:rsidP="005E0E1E">
                  <w:pPr>
                    <w:widowControl/>
                    <w:jc w:val="left"/>
                  </w:pPr>
                </w:p>
              </w:tc>
              <w:tc>
                <w:tcPr>
                  <w:tcW w:w="8299" w:type="dxa"/>
                  <w:vAlign w:val="center"/>
                  <w:hideMark/>
                </w:tcPr>
                <w:p w:rsidR="00087C8F" w:rsidRPr="00BE30F5" w:rsidRDefault="00087C8F" w:rsidP="005E0E1E">
                  <w:pPr>
                    <w:widowControl/>
                    <w:jc w:val="left"/>
                  </w:pPr>
                  <w:r>
                    <w:t>用于皮肤表面，将电疗设备输出的电刺激信号通过导电材料传导到人体。</w:t>
                  </w:r>
                </w:p>
              </w:tc>
            </w:tr>
          </w:tbl>
          <w:p w:rsidR="00087C8F" w:rsidRPr="00BE30F5" w:rsidRDefault="00087C8F" w:rsidP="005E0E1E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87C8F" w:rsidTr="005E0E1E">
        <w:trPr>
          <w:trHeight w:val="52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200" w:left="-420" w:firstLineChars="40" w:firstLine="8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F" w:rsidRDefault="00087C8F" w:rsidP="005E0E1E">
            <w:pPr>
              <w:spacing w:line="360" w:lineRule="auto"/>
              <w:jc w:val="left"/>
              <w:rPr>
                <w:rFonts w:ascii="仿宋_GB2312" w:eastAsia="仿宋_GB2312"/>
                <w:u w:val="single"/>
              </w:rPr>
            </w:pPr>
          </w:p>
        </w:tc>
      </w:tr>
      <w:tr w:rsidR="00087C8F" w:rsidTr="005E0E1E">
        <w:trPr>
          <w:trHeight w:val="1083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200" w:left="-420" w:firstLineChars="40" w:firstLine="8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备案单位</w:t>
            </w:r>
          </w:p>
          <w:p w:rsidR="00087C8F" w:rsidRDefault="00087C8F" w:rsidP="005E0E1E">
            <w:pPr>
              <w:spacing w:line="360" w:lineRule="auto"/>
              <w:ind w:leftChars="-200" w:left="-420" w:firstLineChars="40" w:firstLine="8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和日期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F" w:rsidRDefault="00087C8F" w:rsidP="005E0E1E">
            <w:pPr>
              <w:spacing w:line="360" w:lineRule="auto"/>
              <w:ind w:right="790" w:firstLineChars="200" w:firstLine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087C8F" w:rsidRDefault="00087C8F" w:rsidP="005E0E1E">
            <w:pPr>
              <w:spacing w:line="320" w:lineRule="exact"/>
              <w:ind w:right="790" w:firstLineChars="200" w:firstLine="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厦门市市场监督管理局</w:t>
            </w:r>
          </w:p>
          <w:p w:rsidR="00087C8F" w:rsidRDefault="00087C8F" w:rsidP="005E0E1E">
            <w:pPr>
              <w:spacing w:beforeLines="50" w:before="156" w:line="440" w:lineRule="exact"/>
              <w:ind w:right="1049" w:firstLineChars="1372" w:firstLine="288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备案日期：2021年 09月 18日</w:t>
            </w:r>
          </w:p>
        </w:tc>
      </w:tr>
      <w:tr w:rsidR="00087C8F" w:rsidTr="005E0E1E">
        <w:trPr>
          <w:trHeight w:val="943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F" w:rsidRDefault="00087C8F" w:rsidP="005E0E1E">
            <w:pPr>
              <w:spacing w:line="360" w:lineRule="auto"/>
              <w:ind w:leftChars="-200" w:left="-420" w:firstLineChars="40" w:firstLine="8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变更情况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F" w:rsidRDefault="00087C8F" w:rsidP="005E0E1E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087C8F" w:rsidRDefault="00087C8F" w:rsidP="00087C8F">
      <w:pPr>
        <w:spacing w:line="460" w:lineRule="exact"/>
        <w:rPr>
          <w:rFonts w:hint="eastAsia"/>
        </w:rPr>
      </w:pPr>
    </w:p>
    <w:p w:rsidR="00087C8F" w:rsidRDefault="00087C8F" w:rsidP="00087C8F">
      <w:pPr>
        <w:spacing w:line="460" w:lineRule="exact"/>
        <w:rPr>
          <w:rFonts w:hint="eastAsia"/>
        </w:rPr>
      </w:pPr>
    </w:p>
    <w:p w:rsidR="00087C8F" w:rsidRDefault="00087C8F" w:rsidP="00087C8F">
      <w:pPr>
        <w:spacing w:line="460" w:lineRule="exact"/>
        <w:rPr>
          <w:rFonts w:hint="eastAsia"/>
        </w:rPr>
      </w:pPr>
    </w:p>
    <w:p w:rsidR="00087C8F" w:rsidRDefault="00087C8F" w:rsidP="00087C8F">
      <w:pPr>
        <w:spacing w:line="460" w:lineRule="exact"/>
        <w:rPr>
          <w:rFonts w:hint="eastAsia"/>
        </w:rPr>
      </w:pPr>
    </w:p>
    <w:tbl>
      <w:tblPr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37"/>
        <w:gridCol w:w="57"/>
        <w:gridCol w:w="794"/>
        <w:gridCol w:w="510"/>
        <w:gridCol w:w="284"/>
        <w:gridCol w:w="1247"/>
        <w:gridCol w:w="80"/>
        <w:gridCol w:w="728"/>
        <w:gridCol w:w="553"/>
        <w:gridCol w:w="1531"/>
        <w:gridCol w:w="1272"/>
      </w:tblGrid>
      <w:tr w:rsidR="00087C8F" w:rsidRPr="001A5389" w:rsidTr="005E0E1E">
        <w:trPr>
          <w:trHeight w:val="274"/>
        </w:trPr>
        <w:tc>
          <w:tcPr>
            <w:tcW w:w="8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产    品    型    号</w:t>
            </w:r>
          </w:p>
        </w:tc>
      </w:tr>
      <w:tr w:rsidR="00087C8F" w:rsidRPr="001A5389" w:rsidTr="005E0E1E">
        <w:trPr>
          <w:trHeight w:val="283"/>
        </w:trPr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型  号  分  类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外观形状</w:t>
            </w:r>
          </w:p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代  号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材 料 构 成 代 号</w:t>
            </w:r>
          </w:p>
        </w:tc>
      </w:tr>
      <w:tr w:rsidR="00087C8F" w:rsidRPr="001A5389" w:rsidTr="005E0E1E">
        <w:trPr>
          <w:trHeight w:val="680"/>
        </w:trPr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由外观形状代号、材料构成代号二部分组成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代号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产 品 构 成 材 料</w:t>
            </w: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F-A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F-B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F-C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F-D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F-方形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导电水凝胶、导电膜、无纺布胶带、PET防粘膜、导电线</w:t>
            </w: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Y-A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Y-B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Y-C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Y-D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Y-圆形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TY-A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TY-B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TY-C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TY-D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TY-椭圆形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B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导电水凝胶、导电膜、无纺布胶带、PET防粘膜、金属扣</w:t>
            </w: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BH-A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BH-B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BH-C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BH-D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BH-半环形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HD-A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HD-B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HD-C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HD-D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HD-蝴蝶形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C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导电水凝胶、导电膜、无纺布胶带、PET防粘膜</w:t>
            </w: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MA-A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MA-B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MA-C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MA-D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MA-马鞍形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HL-A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HL-B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HL-C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HL-D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HL-葫芦形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D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导电水凝胶、PE防粘膜、PET防粘膜</w:t>
            </w:r>
          </w:p>
        </w:tc>
      </w:tr>
      <w:tr w:rsidR="00087C8F" w:rsidRPr="001A5389" w:rsidTr="005E0E1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SZ-A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SZ-B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SZ-C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SZ-D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SZ-手掌形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83"/>
        </w:trPr>
        <w:tc>
          <w:tcPr>
            <w:tcW w:w="8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黑体" w:eastAsia="黑体" w:hAnsi="黑体" w:cs="黑体" w:hint="eastAsia"/>
                <w:sz w:val="18"/>
                <w:szCs w:val="18"/>
              </w:rPr>
              <w:t xml:space="preserve">产    品    </w:t>
            </w:r>
            <w:proofErr w:type="gramStart"/>
            <w:r w:rsidRPr="001A5389">
              <w:rPr>
                <w:rFonts w:ascii="黑体" w:eastAsia="黑体" w:hAnsi="黑体" w:cs="黑体" w:hint="eastAsia"/>
                <w:sz w:val="18"/>
                <w:szCs w:val="18"/>
              </w:rPr>
              <w:t>规</w:t>
            </w:r>
            <w:proofErr w:type="gramEnd"/>
            <w:r w:rsidRPr="001A5389">
              <w:rPr>
                <w:rFonts w:ascii="黑体" w:eastAsia="黑体" w:hAnsi="黑体" w:cs="黑体" w:hint="eastAsia"/>
                <w:sz w:val="18"/>
                <w:szCs w:val="18"/>
              </w:rPr>
              <w:t xml:space="preserve">    格</w:t>
            </w: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长 a×宽 b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厚 c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长 a×宽 b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厚 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长 a×宽 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厚 c</w:t>
            </w: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25×25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0.7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0.8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0.9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1.0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1.1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1.2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1.3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1.4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1.6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1.7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1.8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1.9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60×60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0.7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0.8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0.9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1.0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1.1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1.2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1.3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1.4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1.6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1.7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1.8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1.9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90×90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0.7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0.8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0.9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1.0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1.1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1.2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1.3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1.4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1.6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1.7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1.8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1.9</w:t>
            </w:r>
          </w:p>
          <w:p w:rsidR="00087C8F" w:rsidRPr="001A5389" w:rsidRDefault="00087C8F" w:rsidP="005E0E1E">
            <w:pPr>
              <w:spacing w:line="5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25×40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60×80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90×110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30×30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60×90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90×120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30×40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60×100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100×100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30×50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60×110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100×120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30×60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60×120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100×150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40×40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70×70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40×50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70×80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40×60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70×90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40×70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70×100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40×80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70×110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50×50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70×120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50×60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80×80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50×70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80×90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50×80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80×100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50×90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80×110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87C8F" w:rsidRPr="001A5389" w:rsidTr="005E0E1E">
        <w:trPr>
          <w:trHeight w:val="22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50×100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80×120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8F" w:rsidRPr="001A5389" w:rsidRDefault="00087C8F" w:rsidP="005E0E1E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5389">
              <w:rPr>
                <w:rFonts w:ascii="宋体" w:hAnsi="宋体" w:cs="宋体" w:hint="eastAsia"/>
                <w:sz w:val="18"/>
                <w:szCs w:val="18"/>
              </w:rPr>
              <w:t>Φ130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8F" w:rsidRPr="001A5389" w:rsidRDefault="00087C8F" w:rsidP="005E0E1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CC40FE" w:rsidRDefault="00CC40FE" w:rsidP="00125BE7">
      <w:pPr>
        <w:widowControl/>
        <w:ind w:leftChars="-85" w:left="-73" w:hangingChars="50" w:hanging="105"/>
        <w:jc w:val="center"/>
      </w:pPr>
      <w:bookmarkStart w:id="0" w:name="_GoBack"/>
      <w:bookmarkEnd w:id="0"/>
    </w:p>
    <w:sectPr w:rsidR="00CC40FE">
      <w:footerReference w:type="default" r:id="rId8"/>
      <w:pgSz w:w="11906" w:h="16838"/>
      <w:pgMar w:top="850" w:right="1134" w:bottom="1134" w:left="141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50" w:rsidRDefault="00A32550">
      <w:r>
        <w:separator/>
      </w:r>
    </w:p>
  </w:endnote>
  <w:endnote w:type="continuationSeparator" w:id="0">
    <w:p w:rsidR="00A32550" w:rsidRDefault="00A3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68" w:rsidRDefault="00B22B27">
    <w:pPr>
      <w:pStyle w:val="a3"/>
      <w:tabs>
        <w:tab w:val="clear" w:pos="4153"/>
        <w:tab w:val="right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FC6AD" wp14:editId="0D15DE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0A68" w:rsidRDefault="00B22B2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478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E478C1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70A68" w:rsidRDefault="00B22B27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478C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E478C1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50" w:rsidRDefault="00A32550">
      <w:r>
        <w:separator/>
      </w:r>
    </w:p>
  </w:footnote>
  <w:footnote w:type="continuationSeparator" w:id="0">
    <w:p w:rsidR="00A32550" w:rsidRDefault="00A3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861AB"/>
    <w:rsid w:val="00040A9C"/>
    <w:rsid w:val="00046A0E"/>
    <w:rsid w:val="00053186"/>
    <w:rsid w:val="00087C8F"/>
    <w:rsid w:val="00125BE7"/>
    <w:rsid w:val="0040054F"/>
    <w:rsid w:val="00774644"/>
    <w:rsid w:val="007B4B83"/>
    <w:rsid w:val="008A776B"/>
    <w:rsid w:val="00970A68"/>
    <w:rsid w:val="00A32550"/>
    <w:rsid w:val="00B22B27"/>
    <w:rsid w:val="00B27845"/>
    <w:rsid w:val="00BA663C"/>
    <w:rsid w:val="00CC40FE"/>
    <w:rsid w:val="00CF7B7B"/>
    <w:rsid w:val="00D67078"/>
    <w:rsid w:val="00E478C1"/>
    <w:rsid w:val="00EC111C"/>
    <w:rsid w:val="00EF4E3A"/>
    <w:rsid w:val="00F21188"/>
    <w:rsid w:val="00FC27C4"/>
    <w:rsid w:val="037A3C64"/>
    <w:rsid w:val="05ED213B"/>
    <w:rsid w:val="0A9F77A9"/>
    <w:rsid w:val="1C922F05"/>
    <w:rsid w:val="208652D4"/>
    <w:rsid w:val="28972A75"/>
    <w:rsid w:val="2CA1726A"/>
    <w:rsid w:val="309E2A47"/>
    <w:rsid w:val="31CF35FA"/>
    <w:rsid w:val="35CC779E"/>
    <w:rsid w:val="42741D71"/>
    <w:rsid w:val="490A36FF"/>
    <w:rsid w:val="4D3E21FE"/>
    <w:rsid w:val="6D654B01"/>
    <w:rsid w:val="6EBE0746"/>
    <w:rsid w:val="74560DFB"/>
    <w:rsid w:val="74BB2AC5"/>
    <w:rsid w:val="7F9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="黑体" w:hint="eastAsia"/>
      <w:color w:val="00000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customStyle="1" w:styleId="Bodytext1">
    <w:name w:val="Body text|1"/>
    <w:qFormat/>
    <w:pPr>
      <w:widowControl w:val="0"/>
      <w:spacing w:after="70" w:line="302" w:lineRule="auto"/>
      <w:jc w:val="both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Tablecaption1">
    <w:name w:val="Table caption|1"/>
    <w:qFormat/>
    <w:pPr>
      <w:widowControl w:val="0"/>
      <w:jc w:val="center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Headerorfooter2">
    <w:name w:val="Header or footer|2"/>
    <w:qFormat/>
    <w:pPr>
      <w:widowControl w:val="0"/>
      <w:jc w:val="both"/>
    </w:pPr>
    <w:rPr>
      <w:kern w:val="2"/>
      <w:lang w:val="zh-TW" w:eastAsia="zh-TW" w:bidi="zh-TW"/>
    </w:rPr>
  </w:style>
  <w:style w:type="paragraph" w:styleId="a5">
    <w:name w:val="header"/>
    <w:basedOn w:val="a"/>
    <w:link w:val="Char"/>
    <w:rsid w:val="00EF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4E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="黑体" w:hint="eastAsia"/>
      <w:color w:val="00000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customStyle="1" w:styleId="Bodytext1">
    <w:name w:val="Body text|1"/>
    <w:qFormat/>
    <w:pPr>
      <w:widowControl w:val="0"/>
      <w:spacing w:after="70" w:line="302" w:lineRule="auto"/>
      <w:jc w:val="both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Tablecaption1">
    <w:name w:val="Table caption|1"/>
    <w:qFormat/>
    <w:pPr>
      <w:widowControl w:val="0"/>
      <w:jc w:val="center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Headerorfooter2">
    <w:name w:val="Header or footer|2"/>
    <w:qFormat/>
    <w:pPr>
      <w:widowControl w:val="0"/>
      <w:jc w:val="both"/>
    </w:pPr>
    <w:rPr>
      <w:kern w:val="2"/>
      <w:lang w:val="zh-TW" w:eastAsia="zh-TW" w:bidi="zh-TW"/>
    </w:rPr>
  </w:style>
  <w:style w:type="paragraph" w:styleId="a5">
    <w:name w:val="header"/>
    <w:basedOn w:val="a"/>
    <w:link w:val="Char"/>
    <w:rsid w:val="00EF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4E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xuyajun</dc:creator>
  <cp:lastModifiedBy>NTKO</cp:lastModifiedBy>
  <cp:revision>3</cp:revision>
  <dcterms:created xsi:type="dcterms:W3CDTF">2021-09-18T05:53:00Z</dcterms:created>
  <dcterms:modified xsi:type="dcterms:W3CDTF">2021-09-18T05:53:00Z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CF5BE5A3E8394C3AA5307B57B98AADCD</vt:lpwstr>
  </property>
</Properties>
</file>